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9.0 -->
  <w:body>
    <w:p w:rsidR="00E3118E" w:rsidP="009A0CCF" w14:paraId="078BB4A8" w14:textId="77777777">
      <w:pPr>
        <w:rPr>
          <w:color w:val="00B050"/>
          <w:sz w:val="22"/>
          <w:szCs w:val="22"/>
        </w:rPr>
      </w:pPr>
    </w:p>
    <w:p w:rsidR="00DA1095" w:rsidRPr="00647C2B" w:rsidP="009A0CCF" w14:paraId="2C7C70DD" w14:textId="10BE8E6A">
      <w:pPr>
        <w:rPr>
          <w:bCs/>
          <w:color w:val="002060"/>
          <w:sz w:val="22"/>
          <w:szCs w:val="22"/>
          <w:lang w:val="en-US"/>
        </w:rPr>
      </w:pPr>
      <w:r w:rsidRPr="00647C2B" w:rsidR="00647C2B">
        <w:rPr>
          <w:color w:val="002060"/>
          <w:sz w:val="22"/>
          <w:szCs w:val="22"/>
          <w:lang w:val="en-US"/>
        </w:rPr>
        <w:t xml:space="preserve"> </w:t>
      </w:r>
    </w:p>
    <w:p w:rsidR="009A0CCF" w:rsidRPr="003F4350" w:rsidP="009A0CCF" w14:paraId="3613E5AB" w14:textId="41AD8DC3">
      <w:pPr>
        <w:pStyle w:val="Heading1"/>
      </w:pPr>
      <w:r>
        <w:t>S</w:t>
      </w:r>
      <w:r w:rsidR="00AD3463">
        <w:t>mlouv</w:t>
      </w:r>
      <w:r>
        <w:t>a</w:t>
      </w:r>
    </w:p>
    <w:p w:rsidR="005A2C7F" w:rsidP="005A2C7F" w14:paraId="40026ECD" w14:textId="77777777">
      <w:pPr>
        <w:keepNext/>
        <w:rPr>
          <w:b/>
        </w:rPr>
      </w:pPr>
      <w:r w:rsidRPr="001917A6">
        <w:rPr>
          <w:b/>
        </w:rPr>
        <w:t>Identifikace zadavatele</w:t>
      </w:r>
    </w:p>
    <w:p w:rsidR="005F31AE" w:rsidP="002A5C3D" w14:paraId="1DC53FDE" w14:textId="77777777">
      <w:pPr>
        <w:jc w:val="left"/>
      </w:pPr>
      <w:r w:rsidRPr="00274F95">
        <w:rPr>
          <w:lang w:val="en-US"/>
        </w:rPr>
        <w:t>TESCO SW a.s. (podpora)</w:t>
      </w:r>
    </w:p>
    <w:p w:rsidR="005F31AE" w:rsidP="002A5C3D" w14:paraId="22A0810C" w14:textId="77777777">
      <w:pPr>
        <w:jc w:val="left"/>
      </w:pPr>
      <w:r w:rsidRPr="00274F95">
        <w:rPr>
          <w:lang w:val="en-US"/>
        </w:rPr>
        <w:t>Tř. Kosmonautů</w:t>
      </w:r>
      <w:r w:rsidRPr="00274F95">
        <w:t xml:space="preserve"> </w:t>
      </w:r>
      <w:r w:rsidRPr="00274F95">
        <w:rPr>
          <w:lang w:val="en-US"/>
        </w:rPr>
        <w:t>1288</w:t>
      </w:r>
      <w:r w:rsidRPr="00274F95">
        <w:t>/</w:t>
      </w:r>
      <w:r w:rsidRPr="00274F95">
        <w:rPr>
          <w:lang w:val="en-US"/>
        </w:rPr>
        <w:t>1</w:t>
      </w:r>
    </w:p>
    <w:p w:rsidR="005F31AE" w:rsidP="002A5C3D" w14:paraId="25EA6206" w14:textId="77777777">
      <w:pPr>
        <w:jc w:val="left"/>
      </w:pPr>
      <w:r w:rsidRPr="00274F95">
        <w:rPr>
          <w:lang w:val="en-US"/>
        </w:rPr>
        <w:t>77900</w:t>
      </w:r>
      <w:r w:rsidRPr="00274F95">
        <w:t xml:space="preserve">, </w:t>
      </w:r>
      <w:r w:rsidRPr="00274F95">
        <w:rPr>
          <w:lang w:val="en-US"/>
        </w:rPr>
        <w:t>Olomouc</w:t>
      </w:r>
      <w:r w:rsidRPr="00274F95">
        <w:t xml:space="preserve">, </w:t>
      </w:r>
      <w:r w:rsidRPr="00274F95">
        <w:rPr>
          <w:lang w:val="en-US"/>
        </w:rPr>
        <w:t>Hodolany</w:t>
      </w:r>
    </w:p>
    <w:p w:rsidR="005F31AE" w:rsidP="002A5C3D" w14:paraId="00AFF976" w14:textId="77777777">
      <w:pPr>
        <w:jc w:val="left"/>
      </w:pPr>
      <w:r w:rsidRPr="00274F95">
        <w:t xml:space="preserve">IČO: </w:t>
      </w:r>
      <w:r w:rsidRPr="00274F95">
        <w:rPr>
          <w:lang w:val="en-US"/>
        </w:rPr>
        <w:t>25892533</w:t>
      </w:r>
    </w:p>
    <w:p w:rsidR="005F31AE" w:rsidP="002A5C3D" w14:paraId="26B1DFEA" w14:textId="77777777">
      <w:pPr>
        <w:jc w:val="left"/>
      </w:pPr>
    </w:p>
    <w:p w:rsidR="005F31AE" w:rsidP="002A5C3D" w14:paraId="20977233" w14:textId="77777777">
      <w:pPr>
        <w:jc w:val="left"/>
      </w:pPr>
      <w:r>
        <w:t>K</w:t>
      </w:r>
      <w:r w:rsidRPr="00274F95" w:rsidR="00F10C8A">
        <w:t xml:space="preserve">ontaktní osoba: </w:t>
      </w:r>
      <w:r w:rsidRPr="00274F95" w:rsidR="00F10C8A">
        <w:rPr>
          <w:lang w:val="en-US"/>
        </w:rPr>
        <w:t>Jan</w:t>
      </w:r>
      <w:r w:rsidRPr="00274F95" w:rsidR="00F10C8A">
        <w:t xml:space="preserve"> </w:t>
      </w:r>
      <w:r w:rsidRPr="00274F95" w:rsidR="00F10C8A">
        <w:rPr>
          <w:lang w:val="en-US"/>
        </w:rPr>
        <w:t>Rokyta</w:t>
      </w:r>
    </w:p>
    <w:p w:rsidR="005F31AE" w:rsidP="002A5C3D" w14:paraId="10308C61" w14:textId="77777777">
      <w:pPr>
        <w:jc w:val="left"/>
      </w:pPr>
      <w:r w:rsidRPr="00274F95">
        <w:t xml:space="preserve">tel.: </w:t>
      </w:r>
      <w:r w:rsidRPr="00274F95">
        <w:rPr>
          <w:lang w:val="en-US"/>
        </w:rPr>
        <w:t>+420 123456789</w:t>
      </w:r>
    </w:p>
    <w:p w:rsidR="005F31AE" w:rsidP="002A5C3D" w14:paraId="4955691C" w14:textId="77777777">
      <w:pPr>
        <w:jc w:val="left"/>
      </w:pPr>
      <w:r w:rsidRPr="00274F95">
        <w:t xml:space="preserve">email: </w:t>
      </w:r>
      <w:r w:rsidRPr="00274F95">
        <w:rPr>
          <w:lang w:val="en-US"/>
        </w:rPr>
        <w:t>jan.rokyta@tescosw.cz</w:t>
      </w:r>
    </w:p>
    <w:p w:rsidR="00D45DC9" w:rsidRPr="002A5C3D" w:rsidP="002A5C3D" w14:paraId="6FAE4E01" w14:textId="4043214B">
      <w:pPr>
        <w:jc w:val="left"/>
      </w:pPr>
    </w:p>
    <w:p w:rsidR="00EB4BE4" w:rsidP="005A2C7F" w14:paraId="71C2D45C" w14:textId="60BB692B">
      <w:pPr>
        <w:rPr>
          <w:sz w:val="22"/>
          <w:szCs w:val="22"/>
        </w:rPr>
      </w:pPr>
      <w:r>
        <w:rPr>
          <w:sz w:val="22"/>
          <w:szCs w:val="22"/>
        </w:rPr>
        <w:t xml:space="preserve">(dále jen jako </w:t>
      </w:r>
      <w:r w:rsidRPr="00463E9C">
        <w:rPr>
          <w:b/>
          <w:sz w:val="22"/>
          <w:szCs w:val="22"/>
        </w:rPr>
        <w:t>Zadavatel</w:t>
      </w:r>
      <w:r>
        <w:rPr>
          <w:sz w:val="22"/>
          <w:szCs w:val="22"/>
        </w:rPr>
        <w:t>)</w:t>
      </w:r>
    </w:p>
    <w:p w:rsidR="00EB4BE4" w:rsidRPr="00EB4BE4" w:rsidP="005A2C7F" w14:paraId="10BE8E96" w14:textId="77777777">
      <w:pPr>
        <w:rPr>
          <w:sz w:val="22"/>
          <w:szCs w:val="22"/>
        </w:rPr>
      </w:pPr>
    </w:p>
    <w:p w:rsidR="006521B0" w:rsidP="006521B0" w14:paraId="4D0949B9" w14:textId="6E5288D3">
      <w:pPr>
        <w:keepNext/>
        <w:rPr>
          <w:b/>
        </w:rPr>
      </w:pPr>
      <w:r>
        <w:rPr>
          <w:b/>
        </w:rPr>
        <w:t>Identifikace d</w:t>
      </w:r>
      <w:r>
        <w:rPr>
          <w:b/>
        </w:rPr>
        <w:t>odavatel</w:t>
      </w:r>
      <w:r>
        <w:rPr>
          <w:b/>
        </w:rPr>
        <w:t>e</w:t>
      </w:r>
    </w:p>
    <w:p w:rsidR="00577ADF" w:rsidRPr="00AD5041" w:rsidP="006521B0" w14:paraId="0A1DF2BA" w14:textId="77777777">
      <w:pPr>
        <w:keepNext/>
        <w:rPr>
          <w:b/>
        </w:rPr>
      </w:pPr>
    </w:p>
    <w:p w:rsidR="006521B0" w:rsidP="009A0CCF" w14:paraId="19A794EF" w14:textId="63F70070">
      <w:r w:rsidRPr="00D8642A">
        <w:t>Marní Spisovatelé 🖋️</w:t>
      </w:r>
    </w:p>
    <w:p w:rsidR="00EF05C6" w:rsidP="009A0CCF" w14:paraId="7C0CE4C8" w14:textId="77777777">
      <w:r w:rsidRPr="00D8642A">
        <w:t>Skoloo</w:t>
      </w:r>
      <w:r w:rsidRPr="00D8642A">
        <w:t xml:space="preserve"> </w:t>
      </w:r>
      <w:r w:rsidRPr="00D8642A">
        <w:t>462</w:t>
      </w:r>
      <w:r w:rsidRPr="00D8642A">
        <w:t>/</w:t>
      </w:r>
      <w:r w:rsidRPr="00D8642A">
        <w:t>56</w:t>
      </w:r>
    </w:p>
    <w:p w:rsidR="00EF05C6" w:rsidP="009A0CCF" w14:paraId="64D88BB5" w14:textId="77777777">
      <w:r w:rsidRPr="00D8642A">
        <w:t>75423</w:t>
      </w:r>
      <w:r>
        <w:t xml:space="preserve">, </w:t>
      </w:r>
      <w:r w:rsidRPr="00D8642A">
        <w:t>Bílý Průsmyk</w:t>
      </w:r>
    </w:p>
    <w:p w:rsidR="00D476F4" w:rsidP="009A0CCF" w14:paraId="6F50FAC1" w14:textId="62749211">
      <w:r w:rsidRPr="00D8642A">
        <w:t>Česká republika</w:t>
      </w:r>
    </w:p>
    <w:p w:rsidR="003E7DEF" w:rsidP="009A0CCF" w14:paraId="2CBD3CAF" w14:textId="5F656E92">
      <w:pPr>
        <w:rPr>
          <w:lang w:val="en-US"/>
        </w:rPr>
      </w:pPr>
      <w:r>
        <w:t xml:space="preserve">IČO: </w:t>
      </w:r>
      <w:r w:rsidRPr="00D8642A">
        <w:rPr>
          <w:lang w:val="en-US"/>
        </w:rPr>
        <w:t>67230163</w:t>
      </w:r>
    </w:p>
    <w:p w:rsidR="003E7DEF" w:rsidP="009A0CCF" w14:paraId="1796B1D8" w14:textId="77777777"/>
    <w:p w:rsidR="00776E04" w:rsidP="009A0CCF" w14:paraId="5E8C0D65" w14:textId="3345BA0E">
      <w:r>
        <w:t xml:space="preserve">(dále jen jako </w:t>
      </w:r>
      <w:r w:rsidRPr="00463E9C">
        <w:rPr>
          <w:b/>
        </w:rPr>
        <w:t>Dodavatel</w:t>
      </w:r>
      <w:r>
        <w:t>)</w:t>
      </w:r>
    </w:p>
    <w:p w:rsidR="00EB4BE4" w:rsidP="009A0CCF" w14:paraId="14FF8946" w14:textId="2A420245"/>
    <w:p w:rsidR="00EB4BE4" w:rsidP="009A0CCF" w14:paraId="415DE19D" w14:textId="519872C2">
      <w:r>
        <w:t>tuto</w:t>
      </w:r>
    </w:p>
    <w:p w:rsidR="00EB4BE4" w:rsidP="00EB4BE4" w14:paraId="295665C0" w14:textId="69E7DC05">
      <w:pPr>
        <w:jc w:val="center"/>
      </w:pPr>
      <w:r>
        <w:t>Smlouvu na</w:t>
      </w:r>
      <w:r>
        <w:t xml:space="preserve"> poskytnutí dodávek</w:t>
      </w:r>
    </w:p>
    <w:p w:rsidR="00EB4BE4" w:rsidP="00EB4BE4" w14:paraId="7EF0A246" w14:textId="708E5E4C">
      <w:pPr>
        <w:jc w:val="center"/>
      </w:pPr>
    </w:p>
    <w:p w:rsidR="00EB4BE4" w:rsidRPr="00EB4BE4" w:rsidP="00DA1C50" w14:paraId="7A73A0DB" w14:textId="37A332C0">
      <w:pPr>
        <w:rPr>
          <w:b/>
        </w:rPr>
      </w:pPr>
      <w:r w:rsidRPr="00DA1C50">
        <w:rPr>
          <w:b/>
        </w:rPr>
        <w:t>1.</w:t>
      </w:r>
      <w:r w:rsidRPr="00386D0F">
        <w:rPr>
          <w:rStyle w:val="Nadpis1Char"/>
        </w:rPr>
        <w:tab/>
      </w:r>
      <w:r w:rsidRPr="00EB4BE4">
        <w:rPr>
          <w:b/>
        </w:rPr>
        <w:t>Údaje o smlouvě</w:t>
      </w:r>
    </w:p>
    <w:p w:rsidR="00EB4BE4" w:rsidP="00EB4BE4" w14:paraId="7CEB09AE" w14:textId="77777777">
      <w:pPr>
        <w:jc w:val="center"/>
      </w:pPr>
    </w:p>
    <w:tbl>
      <w:tblPr>
        <w:tblStyle w:val="NENbezohranien"/>
        <w:tblW w:w="0" w:type="auto"/>
        <w:tblLook w:val="0600"/>
      </w:tblPr>
      <w:tblGrid>
        <w:gridCol w:w="4106"/>
        <w:gridCol w:w="4954"/>
      </w:tblGrid>
      <w:tr w14:paraId="7CD6977F" w14:textId="77777777" w:rsidTr="00C14DD7">
        <w:tblPrEx>
          <w:tblW w:w="0" w:type="auto"/>
          <w:tblLook w:val="0600"/>
        </w:tblPrEx>
        <w:tc>
          <w:tcPr>
            <w:tcW w:w="4106" w:type="dxa"/>
          </w:tcPr>
          <w:p w:rsidR="00EB4BE4" w:rsidRPr="00051D6C" w:rsidP="00C14DD7" w14:paraId="0AF39703" w14:textId="77777777">
            <w:pPr>
              <w:tabs>
                <w:tab w:val="left" w:pos="3828"/>
              </w:tabs>
            </w:pPr>
            <w:r>
              <w:t>Cena bez DPH</w:t>
            </w:r>
            <w:r w:rsidRPr="00051D6C">
              <w:t>:</w:t>
            </w:r>
          </w:p>
        </w:tc>
        <w:tc>
          <w:tcPr>
            <w:tcW w:w="4954" w:type="dxa"/>
          </w:tcPr>
          <w:p w:rsidR="00EB4BE4" w:rsidRPr="00051D6C" w:rsidP="00C14DD7" w14:paraId="3DF50BE8" w14:textId="4204A79C">
            <w:pPr>
              <w:tabs>
                <w:tab w:val="left" w:pos="3828"/>
              </w:tabs>
            </w:pPr>
            <w:r w:rsidRPr="00051D6C">
              <w:t>7 700,00</w:t>
            </w:r>
          </w:p>
        </w:tc>
      </w:tr>
      <w:tr w14:paraId="6E52E5DE" w14:textId="77777777" w:rsidTr="00C14DD7">
        <w:tblPrEx>
          <w:tblW w:w="0" w:type="auto"/>
          <w:tblLook w:val="0600"/>
        </w:tblPrEx>
        <w:tc>
          <w:tcPr>
            <w:tcW w:w="4106" w:type="dxa"/>
          </w:tcPr>
          <w:p w:rsidR="00EB4BE4" w:rsidRPr="00051D6C" w:rsidP="00C14DD7" w14:paraId="4F7EE9A2" w14:textId="77777777">
            <w:pPr>
              <w:tabs>
                <w:tab w:val="left" w:pos="3828"/>
              </w:tabs>
            </w:pPr>
            <w:r>
              <w:t>Cena s DPH</w:t>
            </w:r>
            <w:r w:rsidRPr="00051D6C">
              <w:t>:</w:t>
            </w:r>
          </w:p>
        </w:tc>
        <w:tc>
          <w:tcPr>
            <w:tcW w:w="4954" w:type="dxa"/>
          </w:tcPr>
          <w:p w:rsidR="00EB4BE4" w:rsidRPr="00051D6C" w:rsidP="00C14DD7" w14:paraId="52D5C77D" w14:textId="479ED686">
            <w:pPr>
              <w:tabs>
                <w:tab w:val="left" w:pos="3828"/>
              </w:tabs>
            </w:pPr>
            <w:r w:rsidRPr="00051D6C">
              <w:t>9 317,00</w:t>
            </w:r>
          </w:p>
        </w:tc>
      </w:tr>
      <w:tr w14:paraId="091BFC02" w14:textId="77777777" w:rsidTr="00C14DD7">
        <w:tblPrEx>
          <w:tblW w:w="0" w:type="auto"/>
          <w:tblLook w:val="0600"/>
        </w:tblPrEx>
        <w:tc>
          <w:tcPr>
            <w:tcW w:w="4106" w:type="dxa"/>
          </w:tcPr>
          <w:p w:rsidR="00EB4BE4" w:rsidRPr="00051D6C" w:rsidP="00C14DD7" w14:paraId="7D495F38" w14:textId="77777777">
            <w:pPr>
              <w:tabs>
                <w:tab w:val="left" w:pos="3828"/>
              </w:tabs>
            </w:pPr>
            <w:r>
              <w:t>Částka sazby DPH</w:t>
            </w:r>
            <w:r w:rsidRPr="00051D6C">
              <w:t>:</w:t>
            </w:r>
          </w:p>
        </w:tc>
        <w:tc>
          <w:tcPr>
            <w:tcW w:w="4954" w:type="dxa"/>
          </w:tcPr>
          <w:p w:rsidR="00EB4BE4" w:rsidRPr="00051D6C" w:rsidP="00C14DD7" w14:paraId="02D6E501" w14:textId="139D21DA">
            <w:pPr>
              <w:tabs>
                <w:tab w:val="left" w:pos="3828"/>
              </w:tabs>
            </w:pPr>
            <w:r w:rsidRPr="00051D6C">
              <w:t>1 617,00</w:t>
            </w:r>
          </w:p>
        </w:tc>
      </w:tr>
      <w:tr w14:paraId="65D27DF9" w14:textId="77777777" w:rsidTr="00C14DD7">
        <w:tblPrEx>
          <w:tblW w:w="0" w:type="auto"/>
          <w:tblLook w:val="0600"/>
        </w:tblPrEx>
        <w:tc>
          <w:tcPr>
            <w:tcW w:w="4106" w:type="dxa"/>
          </w:tcPr>
          <w:p w:rsidR="00EB4BE4" w:rsidRPr="00051D6C" w:rsidP="00C14DD7" w14:paraId="119F8564" w14:textId="77777777">
            <w:pPr>
              <w:tabs>
                <w:tab w:val="left" w:pos="3828"/>
              </w:tabs>
            </w:pPr>
            <w:r>
              <w:t>Sazba DPH</w:t>
            </w:r>
            <w:r w:rsidRPr="00051D6C">
              <w:t>:</w:t>
            </w:r>
          </w:p>
        </w:tc>
        <w:tc>
          <w:tcPr>
            <w:tcW w:w="4954" w:type="dxa"/>
          </w:tcPr>
          <w:p w:rsidR="00EB4BE4" w:rsidRPr="00051D6C" w:rsidP="00C14DD7" w14:paraId="2FCCFB53" w14:textId="317FDE5E">
            <w:pPr>
              <w:tabs>
                <w:tab w:val="left" w:pos="3828"/>
              </w:tabs>
            </w:pPr>
            <w:r w:rsidRPr="00051D6C">
              <w:t>21</w:t>
            </w:r>
            <w:r w:rsidR="007F44C1">
              <w:t xml:space="preserve"> %</w:t>
            </w:r>
          </w:p>
        </w:tc>
      </w:tr>
      <w:tr w14:paraId="7E7E4DFA" w14:textId="77777777" w:rsidTr="00C14DD7">
        <w:tblPrEx>
          <w:tblW w:w="0" w:type="auto"/>
          <w:tblLook w:val="0600"/>
        </w:tblPrEx>
        <w:tc>
          <w:tcPr>
            <w:tcW w:w="4106" w:type="dxa"/>
          </w:tcPr>
          <w:p w:rsidR="00EB4BE4" w:rsidRPr="00051D6C" w:rsidP="00C14DD7" w14:paraId="5737A158" w14:textId="77777777">
            <w:pPr>
              <w:tabs>
                <w:tab w:val="left" w:pos="3828"/>
              </w:tabs>
            </w:pPr>
            <w:r>
              <w:t>Měna</w:t>
            </w:r>
            <w:r w:rsidRPr="00051D6C">
              <w:t>:</w:t>
            </w:r>
          </w:p>
        </w:tc>
        <w:tc>
          <w:tcPr>
            <w:tcW w:w="4954" w:type="dxa"/>
          </w:tcPr>
          <w:p w:rsidR="00EB4BE4" w:rsidRPr="00051D6C" w:rsidP="00C14DD7" w14:paraId="0C359413" w14:textId="1AF0669C">
            <w:pPr>
              <w:tabs>
                <w:tab w:val="left" w:pos="3828"/>
              </w:tabs>
            </w:pPr>
            <w:r w:rsidRPr="00051D6C">
              <w:t>koruna česká</w:t>
            </w:r>
          </w:p>
        </w:tc>
      </w:tr>
    </w:tbl>
    <w:p w:rsidR="00EB4BE4" w:rsidP="009A0CCF" w14:paraId="3FAC4182" w14:textId="5FDF4EBF"/>
    <w:p w:rsidR="00DA1C50" w:rsidP="00DA1C50" w14:paraId="0A558477" w14:textId="77777777">
      <w:pPr>
        <w:keepNext/>
      </w:pPr>
    </w:p>
    <w:p w:rsidR="00EB4BE4" w:rsidRPr="00EB4BE4" w:rsidP="00DA1C50" w14:paraId="6128E660" w14:textId="4B0E9ACD">
      <w:pPr>
        <w:keepNext/>
        <w:rPr>
          <w:b/>
        </w:rPr>
      </w:pPr>
      <w:r w:rsidRPr="00DA1C50">
        <w:rPr>
          <w:b/>
        </w:rPr>
        <w:t>2.</w:t>
      </w:r>
      <w:r w:rsidRPr="00386D0F">
        <w:rPr>
          <w:rStyle w:val="Nadpis1Char"/>
        </w:rPr>
        <w:tab/>
      </w:r>
      <w:r w:rsidRPr="00EB4BE4">
        <w:rPr>
          <w:b/>
        </w:rPr>
        <w:t>Identifikace veřejné zakázky</w:t>
      </w:r>
    </w:p>
    <w:p w:rsidR="00E40C3B" w:rsidRPr="00F518D2" w:rsidP="005B6156" w14:paraId="7253CE5F" w14:textId="77777777">
      <w:pPr>
        <w:tabs>
          <w:tab w:val="left" w:pos="3261"/>
          <w:tab w:val="left" w:pos="3828"/>
        </w:tabs>
        <w:jc w:val="left"/>
        <w:rPr>
          <w:color w:val="2F5496" w:themeColor="accent5" w:themeShade="BF"/>
          <w:sz w:val="20"/>
          <w:szCs w:val="20"/>
        </w:rPr>
      </w:pPr>
    </w:p>
    <w:tbl>
      <w:tblPr>
        <w:tblStyle w:val="NENbezohranien"/>
        <w:tblW w:w="0" w:type="auto"/>
        <w:tblLook w:val="0600"/>
      </w:tblPr>
      <w:tblGrid>
        <w:gridCol w:w="4106"/>
        <w:gridCol w:w="5"/>
        <w:gridCol w:w="4949"/>
      </w:tblGrid>
      <w:tr w14:paraId="3AE35C5F" w14:textId="77777777" w:rsidTr="006F487D">
        <w:tblPrEx>
          <w:tblW w:w="0" w:type="auto"/>
          <w:tblLook w:val="0600"/>
        </w:tblPrEx>
        <w:tc>
          <w:tcPr>
            <w:tcW w:w="4106" w:type="dxa"/>
          </w:tcPr>
          <w:p w:rsidR="005B6156" w:rsidRPr="00051D6C" w:rsidP="006F487D" w14:paraId="1992625F" w14:textId="77777777">
            <w:pPr>
              <w:tabs>
                <w:tab w:val="left" w:pos="3828"/>
              </w:tabs>
              <w:jc w:val="left"/>
            </w:pPr>
            <w:r w:rsidRPr="00051D6C">
              <w:t>Název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1FD49EF8" w14:textId="77777777">
            <w:pPr>
              <w:tabs>
                <w:tab w:val="left" w:pos="3828"/>
              </w:tabs>
              <w:jc w:val="left"/>
            </w:pPr>
            <w:r w:rsidRPr="00051D6C">
              <w:t>Balení papíru</w:t>
            </w:r>
          </w:p>
        </w:tc>
      </w:tr>
      <w:tr w14:paraId="08FF9BC5" w14:textId="77777777" w:rsidTr="006F487D">
        <w:tblPrEx>
          <w:tblW w:w="0" w:type="auto"/>
          <w:tblLook w:val="0600"/>
        </w:tblPrEx>
        <w:tc>
          <w:tcPr>
            <w:tcW w:w="4106" w:type="dxa"/>
          </w:tcPr>
          <w:p w:rsidR="005B6156" w:rsidRPr="00051D6C" w:rsidP="006F487D" w14:paraId="6911ACC0" w14:textId="77777777">
            <w:pPr>
              <w:tabs>
                <w:tab w:val="left" w:pos="3828"/>
              </w:tabs>
              <w:jc w:val="left"/>
            </w:pPr>
            <w:r w:rsidRPr="00051D6C">
              <w:t>Systémové číslo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661D3177" w14:textId="77777777">
            <w:pPr>
              <w:tabs>
                <w:tab w:val="left" w:pos="3828"/>
              </w:tabs>
              <w:jc w:val="left"/>
            </w:pPr>
            <w:r w:rsidRPr="00051D6C">
              <w:t>N006/25/V00006392</w:t>
            </w:r>
          </w:p>
        </w:tc>
      </w:tr>
      <w:tr w14:paraId="60FF1E6A" w14:textId="77777777" w:rsidTr="006F487D">
        <w:tblPrEx>
          <w:tblW w:w="0" w:type="auto"/>
          <w:tblLook w:val="0600"/>
        </w:tblPrEx>
        <w:tc>
          <w:tcPr>
            <w:tcW w:w="4106" w:type="dxa"/>
          </w:tcPr>
          <w:p w:rsidR="005B6156" w:rsidRPr="00051D6C" w:rsidP="006F487D" w14:paraId="655B2D2F" w14:textId="77777777">
            <w:pPr>
              <w:tabs>
                <w:tab w:val="left" w:pos="3828"/>
              </w:tabs>
              <w:jc w:val="left"/>
            </w:pPr>
            <w:r w:rsidRPr="00051D6C">
              <w:t>D</w:t>
            </w:r>
            <w:r>
              <w:t>ruh v</w:t>
            </w:r>
            <w:r w:rsidRPr="00051D6C">
              <w:t>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75E15823" w14:textId="77777777">
            <w:pPr>
              <w:tabs>
                <w:tab w:val="left" w:pos="3828"/>
              </w:tabs>
              <w:jc w:val="left"/>
            </w:pPr>
            <w:r w:rsidRPr="00051D6C">
              <w:t>Veřejná zakázka na dodávky</w:t>
            </w:r>
          </w:p>
        </w:tc>
      </w:tr>
      <w:tr w14:paraId="6AE8842F" w14:textId="77777777" w:rsidTr="006F487D">
        <w:tblPrEx>
          <w:tblW w:w="0" w:type="auto"/>
          <w:tblLook w:val="0600"/>
        </w:tblPrEx>
        <w:tc>
          <w:tcPr>
            <w:tcW w:w="4111" w:type="dxa"/>
            <w:gridSpan w:val="2"/>
          </w:tcPr>
          <w:p w:rsidR="005B6156" w:rsidRPr="001F612F" w:rsidP="006F487D" w14:paraId="5262813F" w14:textId="77777777">
            <w:r>
              <w:t>Režim</w:t>
            </w:r>
            <w:r w:rsidRPr="001F612F">
              <w:t xml:space="preserve"> veřejné zakázky:</w:t>
            </w:r>
          </w:p>
        </w:tc>
        <w:tc>
          <w:tcPr>
            <w:tcW w:w="4949" w:type="dxa"/>
          </w:tcPr>
          <w:p w:rsidR="005B6156" w:rsidRPr="001F612F" w:rsidP="006F487D" w14:paraId="280535AA" w14:textId="77777777">
            <w:pPr>
              <w:rPr>
                <w:bCs/>
              </w:rPr>
            </w:pPr>
            <w:r w:rsidRPr="001F612F">
              <w:rPr>
                <w:bCs/>
              </w:rPr>
              <w:t>Nadlimitní veřejná zakázka</w:t>
            </w:r>
          </w:p>
        </w:tc>
      </w:tr>
      <w:tr w14:paraId="74A4EE20" w14:textId="77777777" w:rsidTr="006F487D">
        <w:tblPrEx>
          <w:tblW w:w="0" w:type="auto"/>
          <w:tblLook w:val="0600"/>
        </w:tblPrEx>
        <w:tc>
          <w:tcPr>
            <w:tcW w:w="4111" w:type="dxa"/>
            <w:gridSpan w:val="2"/>
          </w:tcPr>
          <w:p w:rsidR="005B6156" w:rsidRPr="001F612F" w:rsidP="006F487D" w14:paraId="7523FF93" w14:textId="79D9FE28">
            <w:pPr>
              <w:rPr>
                <w:bCs/>
              </w:rPr>
            </w:pPr>
            <w:r w:rsidRPr="001F612F">
              <w:t xml:space="preserve">Druh zadávacího </w:t>
            </w:r>
            <w:r w:rsidR="00C656C2">
              <w:t>postupu</w:t>
            </w:r>
            <w:r w:rsidRPr="001F612F">
              <w:t>:</w:t>
            </w:r>
          </w:p>
        </w:tc>
        <w:tc>
          <w:tcPr>
            <w:tcW w:w="4949" w:type="dxa"/>
          </w:tcPr>
          <w:p w:rsidR="005B6156" w:rsidRPr="001F612F" w:rsidP="006F487D" w14:paraId="01109807" w14:textId="77777777">
            <w:pPr>
              <w:rPr>
                <w:bCs/>
              </w:rPr>
            </w:pPr>
            <w:r w:rsidRPr="001F612F">
              <w:rPr>
                <w:bCs/>
              </w:rPr>
              <w:t>Zadávání VZ v DNS</w:t>
            </w:r>
          </w:p>
        </w:tc>
      </w:tr>
    </w:tbl>
    <w:p w:rsidR="005B6156" w:rsidP="005B6156" w14:paraId="76503A8F" w14:textId="77777777">
      <w:pPr>
        <w:jc w:val="left"/>
      </w:pPr>
    </w:p>
    <w:p w:rsidR="005B6156" w:rsidP="005B6156" w14:paraId="7EE36BC4" w14:textId="1A2CCC2A">
      <w:pPr>
        <w:jc w:val="left"/>
        <w:rPr>
          <w:bCs/>
        </w:rPr>
      </w:pPr>
      <w:r w:rsidR="00341DFC">
        <w:rPr>
          <w:bCs/>
        </w:rPr>
        <w:t>Tato veřejná zakázka je zadáván</w:t>
      </w:r>
      <w:r w:rsidR="00D54B9C">
        <w:rPr>
          <w:bCs/>
        </w:rPr>
        <w:t>a</w:t>
      </w:r>
      <w:r w:rsidR="00341DFC">
        <w:rPr>
          <w:bCs/>
        </w:rPr>
        <w:t xml:space="preserve"> v </w:t>
      </w:r>
      <w:r>
        <w:rPr>
          <w:bCs/>
        </w:rPr>
        <w:t>kategorii DNS zaveden</w:t>
      </w:r>
      <w:r w:rsidR="003C0050">
        <w:rPr>
          <w:bCs/>
        </w:rPr>
        <w:t>é</w:t>
      </w:r>
      <w:r>
        <w:rPr>
          <w:bCs/>
        </w:rPr>
        <w:t xml:space="preserve"> prostřednictvím zakázky</w:t>
      </w:r>
      <w:r w:rsidR="003C0050">
        <w:rPr>
          <w:bCs/>
        </w:rPr>
        <w:t xml:space="preserve"> s názvem</w:t>
      </w:r>
      <w:r>
        <w:rPr>
          <w:bCs/>
        </w:rPr>
        <w:t xml:space="preserve"> </w:t>
      </w:r>
      <w:r w:rsidR="005C1A60">
        <w:rPr>
          <w:bCs/>
        </w:rPr>
        <w:t>„</w:t>
      </w:r>
      <w:r>
        <w:rPr>
          <w:bCs/>
        </w:rPr>
        <w:t>Kancelářské potřeby</w:t>
      </w:r>
      <w:r w:rsidR="005C1A60">
        <w:rPr>
          <w:bCs/>
        </w:rPr>
        <w:t>“</w:t>
      </w:r>
      <w:r>
        <w:rPr>
          <w:bCs/>
        </w:rPr>
        <w:t>,</w:t>
      </w:r>
      <w:r w:rsidR="00B53FA7">
        <w:rPr>
          <w:bCs/>
        </w:rPr>
        <w:t xml:space="preserve"> názvem kategorie</w:t>
      </w:r>
      <w:r w:rsidR="0097141D">
        <w:rPr>
          <w:bCs/>
        </w:rPr>
        <w:t xml:space="preserve"> „</w:t>
      </w:r>
      <w:r w:rsidR="00B53FA7">
        <w:rPr>
          <w:bCs/>
        </w:rPr>
        <w:t>Sortiment papíru</w:t>
      </w:r>
      <w:r w:rsidR="0097141D">
        <w:rPr>
          <w:bCs/>
        </w:rPr>
        <w:t>“</w:t>
      </w:r>
      <w:r w:rsidR="00B53FA7">
        <w:rPr>
          <w:bCs/>
        </w:rPr>
        <w:t>,</w:t>
      </w:r>
      <w:r>
        <w:rPr>
          <w:bCs/>
        </w:rPr>
        <w:t xml:space="preserve"> </w:t>
      </w:r>
      <w:r w:rsidR="00726379">
        <w:rPr>
          <w:bCs/>
        </w:rPr>
        <w:t>identifikačním</w:t>
      </w:r>
      <w:r w:rsidR="003C0050">
        <w:rPr>
          <w:bCs/>
        </w:rPr>
        <w:t xml:space="preserve"> číslem </w:t>
      </w:r>
      <w:r w:rsidR="00B53FA7">
        <w:rPr>
          <w:bCs/>
        </w:rPr>
        <w:t xml:space="preserve">kategorie </w:t>
      </w:r>
      <w:r w:rsidR="003C0050">
        <w:rPr>
          <w:bCs/>
        </w:rPr>
        <w:t xml:space="preserve">DNS - </w:t>
      </w:r>
      <w:r w:rsidRPr="00051D6C" w:rsidR="003C0050">
        <w:t>Sortiment papíru</w:t>
      </w:r>
      <w:r w:rsidR="003C0050">
        <w:t xml:space="preserve"> a </w:t>
      </w:r>
      <w:r>
        <w:rPr>
          <w:bCs/>
        </w:rPr>
        <w:t>evidenční č</w:t>
      </w:r>
      <w:r w:rsidR="00B53FA7">
        <w:rPr>
          <w:bCs/>
        </w:rPr>
        <w:t>íslem</w:t>
      </w:r>
      <w:r>
        <w:rPr>
          <w:bCs/>
        </w:rPr>
        <w:t xml:space="preserve"> </w:t>
      </w:r>
      <w:r w:rsidR="00B53FA7">
        <w:rPr>
          <w:bCs/>
        </w:rPr>
        <w:t xml:space="preserve">veřejné zakázky </w:t>
      </w:r>
      <w:r>
        <w:rPr>
          <w:bCs/>
        </w:rPr>
        <w:t xml:space="preserve">ve VVZ </w:t>
      </w:r>
      <w:r w:rsidRPr="00D827FC">
        <w:rPr>
          <w:bCs/>
        </w:rPr>
        <w:t>Z2025-123456</w:t>
      </w:r>
      <w:r>
        <w:rPr>
          <w:bCs/>
        </w:rPr>
        <w:t>.</w:t>
      </w:r>
    </w:p>
    <w:p w:rsidR="00DE423A" w:rsidP="00E40C3B" w14:paraId="0B75F315" w14:textId="77777777">
      <w:pPr>
        <w:jc w:val="left"/>
      </w:pPr>
    </w:p>
    <w:p w:rsidR="0059667B" w:rsidRPr="00903384" w:rsidP="00E622AB" w14:paraId="130D5182" w14:textId="77777777">
      <w:pPr>
        <w:keepNext/>
        <w:rPr>
          <w:color w:val="00B050"/>
          <w:sz w:val="22"/>
        </w:rPr>
      </w:pPr>
    </w:p>
    <w:p w:rsidR="00233343" w:rsidRPr="00233343" w:rsidP="00DA1C50" w14:paraId="5C2E6ECB" w14:textId="0766D289">
      <w:pPr>
        <w:keepNext/>
        <w:rPr>
          <w:b/>
        </w:rPr>
      </w:pPr>
      <w:r w:rsidRPr="00DA1C50">
        <w:rPr>
          <w:b/>
        </w:rPr>
        <w:t>3.</w:t>
      </w:r>
      <w:r w:rsidRPr="00386D0F">
        <w:rPr>
          <w:rStyle w:val="Nadpis1Char"/>
        </w:rPr>
        <w:tab/>
      </w:r>
      <w:r w:rsidRPr="00233343">
        <w:rPr>
          <w:b/>
        </w:rPr>
        <w:t>Předmět smlouvy</w:t>
      </w:r>
    </w:p>
    <w:p w:rsidR="00233343" w:rsidP="00587B97" w14:paraId="625CF21B" w14:textId="35D4AFF0">
      <w:pPr>
        <w:keepNext/>
        <w:spacing w:before="240"/>
        <w:jc w:val="both"/>
      </w:pPr>
      <w:r>
        <w:t>1) Předmětem plnění této smlouvy</w:t>
      </w:r>
      <w:r>
        <w:t xml:space="preserve"> jsou dodávky zboží</w:t>
      </w:r>
      <w:r w:rsidRPr="00244AD0">
        <w:t xml:space="preserve"> dle </w:t>
      </w:r>
      <w:r>
        <w:t>požadavku Zadavatele uvedené v zadávacích podmínkách veřejné zakázky dle bodu II. této Smlouvy</w:t>
      </w:r>
      <w:r w:rsidR="00534AE8">
        <w:t>,</w:t>
      </w:r>
      <w:r>
        <w:t xml:space="preserve"> s nimiž obchoduje</w:t>
      </w:r>
      <w:r w:rsidRPr="00244AD0">
        <w:t xml:space="preserve"> dodavatel</w:t>
      </w:r>
      <w:r w:rsidR="00534AE8">
        <w:t>,</w:t>
      </w:r>
      <w:r>
        <w:t xml:space="preserve"> a které jsou uvedeny v tabulce</w:t>
      </w:r>
      <w:r>
        <w:t xml:space="preserve"> „Seznam komodit nakupovaných na základě smlouvy“</w:t>
      </w:r>
      <w:r w:rsidRPr="00AA7693">
        <w:t>.</w:t>
      </w:r>
    </w:p>
    <w:p w:rsidR="00EB4BE4" w:rsidP="009A0CCF" w14:paraId="34C1E4DB" w14:textId="77777777"/>
    <w:p w:rsidR="00776E04" w:rsidP="004D323D" w14:paraId="1BC790ED" w14:textId="77777777">
      <w:pPr>
        <w:keepNext/>
        <w:rPr>
          <w:b/>
        </w:rPr>
        <w:sectPr w:rsidSect="00C76486">
          <w:headerReference w:type="even" r:id="rId5"/>
          <w:headerReference w:type="default" r:id="rId6"/>
          <w:footerReference w:type="even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D323D" w:rsidP="004D323D" w14:paraId="731CEEF2" w14:textId="24105543">
      <w:pPr>
        <w:keepNext/>
        <w:rPr>
          <w:b/>
        </w:rPr>
      </w:pPr>
      <w:r>
        <w:rPr>
          <w:b/>
        </w:rPr>
        <w:t xml:space="preserve">2) </w:t>
      </w:r>
      <w:r>
        <w:rPr>
          <w:b/>
        </w:rPr>
        <w:t xml:space="preserve">Seznam komodit nakupovaných na základě </w:t>
      </w:r>
      <w:r>
        <w:rPr>
          <w:b/>
        </w:rPr>
        <w:t>smlouvy</w:t>
      </w:r>
    </w:p>
    <w:p w:rsidR="0006310D" w:rsidRPr="00AD5041" w:rsidP="004D323D" w14:paraId="206CF0FC" w14:textId="77777777">
      <w:pPr>
        <w:keepNext/>
        <w:rPr>
          <w:b/>
        </w:rPr>
      </w:pPr>
    </w:p>
    <w:tbl>
      <w:tblPr>
        <w:tblStyle w:val="TableGrid"/>
        <w:tblW w:w="14454" w:type="dxa"/>
        <w:tblLayout w:type="fixed"/>
        <w:tblLook w:val="04A0"/>
      </w:tblPr>
      <w:tblGrid>
        <w:gridCol w:w="1837"/>
        <w:gridCol w:w="1559"/>
        <w:gridCol w:w="1560"/>
        <w:gridCol w:w="2269"/>
        <w:gridCol w:w="2693"/>
        <w:gridCol w:w="1417"/>
        <w:gridCol w:w="1560"/>
        <w:gridCol w:w="1559"/>
      </w:tblGrid>
      <w:tr w14:paraId="74F2E84D" w14:textId="77777777" w:rsidTr="0005698A">
        <w:tblPrEx>
          <w:tblW w:w="14454" w:type="dxa"/>
          <w:tblLayout w:type="fixed"/>
          <w:tblLook w:val="04A0"/>
        </w:tblPrEx>
        <w:trPr>
          <w:cantSplit/>
          <w:trHeight w:val="510"/>
        </w:trPr>
        <w:tc>
          <w:tcPr>
            <w:tcW w:w="1837" w:type="dxa"/>
            <w:vAlign w:val="center"/>
          </w:tcPr>
          <w:p w:rsidR="00105EF9" w:rsidRPr="000A72BB" w:rsidP="00EF546F" w14:paraId="562171E7" w14:textId="27FA3649">
            <w:pPr>
              <w:keepNext/>
              <w:jc w:val="center"/>
              <w:rPr>
                <w:b/>
                <w:bCs/>
              </w:rPr>
            </w:pPr>
            <w:bookmarkStart w:id="0" w:name="_GoBack" w:colFirst="2" w:colLast="2"/>
            <w:r>
              <w:rPr>
                <w:b/>
                <w:bCs/>
              </w:rPr>
              <w:t>Typ kódu položky</w:t>
            </w:r>
          </w:p>
        </w:tc>
        <w:tc>
          <w:tcPr>
            <w:tcW w:w="1559" w:type="dxa"/>
            <w:vAlign w:val="center"/>
          </w:tcPr>
          <w:p w:rsidR="00105EF9" w:rsidRPr="000A72BB" w:rsidP="00EF546F" w14:paraId="5C1B892D" w14:textId="603BB80B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Kód ekvivalentu</w:t>
            </w:r>
          </w:p>
        </w:tc>
        <w:tc>
          <w:tcPr>
            <w:tcW w:w="1560" w:type="dxa"/>
            <w:vAlign w:val="center"/>
          </w:tcPr>
          <w:p w:rsidR="00105EF9" w:rsidP="00105EF9" w14:paraId="5D568D0F" w14:textId="14254B6C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Kód položky</w:t>
            </w:r>
          </w:p>
        </w:tc>
        <w:tc>
          <w:tcPr>
            <w:tcW w:w="2269" w:type="dxa"/>
            <w:vAlign w:val="center"/>
          </w:tcPr>
          <w:p w:rsidR="00105EF9" w:rsidRPr="000A72BB" w:rsidP="007C0B25" w14:paraId="276A7085" w14:textId="18D92469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Název položky</w:t>
            </w:r>
          </w:p>
        </w:tc>
        <w:tc>
          <w:tcPr>
            <w:tcW w:w="2693" w:type="dxa"/>
            <w:vAlign w:val="center"/>
          </w:tcPr>
          <w:p w:rsidR="00105EF9" w:rsidP="007C0B25" w14:paraId="396B6ABE" w14:textId="48B5796B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NIPEZ</w:t>
            </w:r>
          </w:p>
        </w:tc>
        <w:tc>
          <w:tcPr>
            <w:tcW w:w="1417" w:type="dxa"/>
            <w:vAlign w:val="center"/>
          </w:tcPr>
          <w:p w:rsidR="00105EF9" w:rsidP="007C0B25" w14:paraId="68EADF5A" w14:textId="77777777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Množství</w:t>
            </w:r>
          </w:p>
        </w:tc>
        <w:tc>
          <w:tcPr>
            <w:tcW w:w="1560" w:type="dxa"/>
            <w:vAlign w:val="center"/>
          </w:tcPr>
          <w:p w:rsidR="00105EF9" w:rsidP="007C0B25" w14:paraId="158761DB" w14:textId="77777777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Jednotka</w:t>
            </w:r>
          </w:p>
        </w:tc>
        <w:tc>
          <w:tcPr>
            <w:tcW w:w="1559" w:type="dxa"/>
            <w:vAlign w:val="center"/>
          </w:tcPr>
          <w:p w:rsidR="00105EF9" w:rsidP="007C0B25" w14:paraId="05C1C017" w14:textId="2D6F1198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Cena s DPH</w:t>
            </w:r>
          </w:p>
        </w:tc>
      </w:tr>
      <w:tr w14:paraId="3DD46704" w14:textId="77777777" w:rsidTr="0005698A">
        <w:tblPrEx>
          <w:tblW w:w="14454" w:type="dxa"/>
          <w:tblLayout w:type="fixed"/>
          <w:tblLook w:val="04A0"/>
        </w:tblPrEx>
        <w:trPr>
          <w:cantSplit/>
          <w:trHeight w:val="510"/>
        </w:trPr>
        <w:tc>
          <w:tcPr>
            <w:tcW w:w="1837" w:type="dxa"/>
            <w:vAlign w:val="center"/>
          </w:tcPr>
          <w:p w:rsidR="00105EF9" w:rsidRPr="000A72BB" w:rsidP="00EF546F" w14:paraId="25C6C9C9" w14:textId="06C9611A">
            <w:pPr>
              <w:keepNext/>
              <w:jc w:val="center"/>
            </w:pPr>
          </w:p>
        </w:tc>
        <w:tc>
          <w:tcPr>
            <w:tcW w:w="1559" w:type="dxa"/>
            <w:vAlign w:val="center"/>
          </w:tcPr>
          <w:p w:rsidR="00105EF9" w:rsidRPr="009F1A92" w:rsidP="00EF546F" w14:paraId="5637E894" w14:textId="526E0A65">
            <w:pPr>
              <w:keepNext/>
              <w:jc w:val="center"/>
              <w:rPr>
                <w:bCs/>
                <w:highlight w:val="lightGray"/>
              </w:rPr>
            </w:pPr>
          </w:p>
        </w:tc>
        <w:tc>
          <w:tcPr>
            <w:tcW w:w="1560" w:type="dxa"/>
            <w:vAlign w:val="center"/>
          </w:tcPr>
          <w:p w:rsidR="00105EF9" w:rsidRPr="00D8642A" w:rsidP="00E323D4" w14:paraId="133765F1" w14:textId="71BDD0A6">
            <w:pPr>
              <w:keepNext/>
              <w:jc w:val="center"/>
            </w:pPr>
          </w:p>
        </w:tc>
        <w:tc>
          <w:tcPr>
            <w:tcW w:w="2269" w:type="dxa"/>
            <w:vAlign w:val="center"/>
          </w:tcPr>
          <w:p w:rsidR="00105EF9" w:rsidRPr="00D8642A" w:rsidP="00EF546F" w14:paraId="39E25753" w14:textId="5C6E6C23">
            <w:pPr>
              <w:keepNext/>
              <w:jc w:val="center"/>
              <w:rPr>
                <w:bCs/>
                <w:highlight w:val="lightGray"/>
              </w:rPr>
            </w:pPr>
            <w:r w:rsidRPr="00D8642A">
              <w:rPr>
                <w:lang w:eastAsia="en-US"/>
              </w:rPr>
              <w:t>Papír A3 kancelářský 80g</w:t>
            </w:r>
          </w:p>
        </w:tc>
        <w:tc>
          <w:tcPr>
            <w:tcW w:w="2693" w:type="dxa"/>
            <w:vAlign w:val="center"/>
          </w:tcPr>
          <w:p w:rsidR="00105EF9" w:rsidRPr="00D8642A" w:rsidP="00EF546F" w14:paraId="3B3CD1A9" w14:textId="5B5A0993">
            <w:pPr>
              <w:keepNext/>
              <w:jc w:val="center"/>
              <w:rPr>
                <w:lang w:val="en-US"/>
              </w:rPr>
            </w:pPr>
            <w:r w:rsidRPr="000A72BB">
              <w:rPr>
                <w:bCs/>
              </w:rPr>
              <w:t>22832000-1</w:t>
            </w:r>
            <w:r w:rsidRPr="000A72BB">
              <w:rPr>
                <w:bCs/>
              </w:rPr>
              <w:t xml:space="preserve"> </w:t>
            </w:r>
            <w:r>
              <w:rPr>
                <w:bCs/>
              </w:rPr>
              <w:t xml:space="preserve">- </w:t>
            </w:r>
            <w:r w:rsidRPr="000A72BB">
              <w:rPr>
                <w:bCs/>
              </w:rPr>
              <w:t>Školní papír</w:t>
            </w:r>
          </w:p>
        </w:tc>
        <w:tc>
          <w:tcPr>
            <w:tcW w:w="1417" w:type="dxa"/>
            <w:vAlign w:val="center"/>
          </w:tcPr>
          <w:p w:rsidR="00105EF9" w:rsidRPr="00D8642A" w:rsidP="00EF546F" w14:paraId="27441750" w14:textId="77777777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30,00</w:t>
            </w:r>
          </w:p>
        </w:tc>
        <w:tc>
          <w:tcPr>
            <w:tcW w:w="1560" w:type="dxa"/>
            <w:vAlign w:val="center"/>
          </w:tcPr>
          <w:p w:rsidR="00105EF9" w:rsidRPr="00D8642A" w:rsidP="00EF546F" w14:paraId="7A3F2682" w14:textId="77777777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bal.</w:t>
            </w:r>
          </w:p>
        </w:tc>
        <w:tc>
          <w:tcPr>
            <w:tcW w:w="1559" w:type="dxa"/>
            <w:vAlign w:val="center"/>
          </w:tcPr>
          <w:p w:rsidR="00105EF9" w:rsidRPr="00D8642A" w:rsidP="00EF546F" w14:paraId="63B5503F" w14:textId="4CC9A58C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157,30</w:t>
            </w:r>
            <w:r>
              <w:rPr>
                <w:lang w:val="en-US"/>
              </w:rPr>
              <w:t xml:space="preserve"> </w:t>
            </w:r>
          </w:p>
        </w:tc>
      </w:tr>
      <w:tr w14:paraId="3DD46704" w14:textId="77777777" w:rsidTr="0005698A">
        <w:tblPrEx>
          <w:tblW w:w="14454" w:type="dxa"/>
          <w:tblLayout w:type="fixed"/>
          <w:tblLook w:val="04A0"/>
        </w:tblPrEx>
        <w:trPr>
          <w:cantSplit/>
          <w:trHeight w:val="510"/>
        </w:trPr>
        <w:tc>
          <w:tcPr>
            <w:tcW w:w="1837" w:type="dxa"/>
            <w:vAlign w:val="center"/>
          </w:tcPr>
          <w:p w:rsidR="00105EF9" w:rsidRPr="000A72BB" w:rsidP="00EF546F" w14:textId="06C9611A">
            <w:pPr>
              <w:keepNext/>
              <w:jc w:val="center"/>
            </w:pPr>
          </w:p>
        </w:tc>
        <w:tc>
          <w:tcPr>
            <w:tcW w:w="1559" w:type="dxa"/>
            <w:vAlign w:val="center"/>
          </w:tcPr>
          <w:p w:rsidR="00105EF9" w:rsidRPr="009F1A92" w:rsidP="00EF546F" w14:textId="526E0A65">
            <w:pPr>
              <w:keepNext/>
              <w:jc w:val="center"/>
              <w:rPr>
                <w:bCs/>
                <w:highlight w:val="lightGray"/>
              </w:rPr>
            </w:pPr>
          </w:p>
        </w:tc>
        <w:tc>
          <w:tcPr>
            <w:tcW w:w="1560" w:type="dxa"/>
            <w:vAlign w:val="center"/>
          </w:tcPr>
          <w:p w:rsidR="00105EF9" w:rsidRPr="00D8642A" w:rsidP="00E323D4" w14:textId="71BDD0A6">
            <w:pPr>
              <w:keepNext/>
              <w:jc w:val="center"/>
            </w:pPr>
          </w:p>
        </w:tc>
        <w:tc>
          <w:tcPr>
            <w:tcW w:w="2269" w:type="dxa"/>
            <w:vAlign w:val="center"/>
          </w:tcPr>
          <w:p w:rsidR="00105EF9" w:rsidRPr="00D8642A" w:rsidP="00EF546F" w14:textId="5C6E6C23">
            <w:pPr>
              <w:keepNext/>
              <w:jc w:val="center"/>
              <w:rPr>
                <w:bCs/>
                <w:highlight w:val="lightGray"/>
              </w:rPr>
            </w:pPr>
            <w:r w:rsidRPr="00D8642A">
              <w:rPr>
                <w:lang w:eastAsia="en-US"/>
              </w:rPr>
              <w:t>Papír A3 kreslící 220g</w:t>
            </w:r>
          </w:p>
        </w:tc>
        <w:tc>
          <w:tcPr>
            <w:tcW w:w="2693" w:type="dxa"/>
            <w:vAlign w:val="center"/>
          </w:tcPr>
          <w:p w:rsidR="00105EF9" w:rsidRPr="00D8642A" w:rsidP="00EF546F" w14:textId="5B5A0993">
            <w:pPr>
              <w:keepNext/>
              <w:jc w:val="center"/>
              <w:rPr>
                <w:lang w:val="en-US"/>
              </w:rPr>
            </w:pPr>
            <w:r w:rsidRPr="000A72BB">
              <w:rPr>
                <w:bCs/>
              </w:rPr>
              <w:t>22832000-1</w:t>
            </w:r>
            <w:r w:rsidRPr="000A72BB">
              <w:rPr>
                <w:bCs/>
              </w:rPr>
              <w:t xml:space="preserve"> </w:t>
            </w:r>
            <w:r>
              <w:rPr>
                <w:bCs/>
              </w:rPr>
              <w:t xml:space="preserve">- </w:t>
            </w:r>
            <w:r w:rsidRPr="000A72BB">
              <w:rPr>
                <w:bCs/>
              </w:rPr>
              <w:t>Školní papír</w:t>
            </w:r>
          </w:p>
        </w:tc>
        <w:tc>
          <w:tcPr>
            <w:tcW w:w="1417" w:type="dxa"/>
            <w:vAlign w:val="center"/>
          </w:tcPr>
          <w:p w:rsidR="00105EF9" w:rsidRPr="00D8642A" w:rsidP="00EF546F" w14:textId="77777777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20,00</w:t>
            </w:r>
          </w:p>
        </w:tc>
        <w:tc>
          <w:tcPr>
            <w:tcW w:w="1560" w:type="dxa"/>
            <w:vAlign w:val="center"/>
          </w:tcPr>
          <w:p w:rsidR="00105EF9" w:rsidRPr="00D8642A" w:rsidP="00EF546F" w14:textId="77777777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bal.</w:t>
            </w:r>
          </w:p>
        </w:tc>
        <w:tc>
          <w:tcPr>
            <w:tcW w:w="1559" w:type="dxa"/>
            <w:vAlign w:val="center"/>
          </w:tcPr>
          <w:p w:rsidR="00105EF9" w:rsidRPr="00D8642A" w:rsidP="00EF546F" w14:textId="4CC9A58C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229,90</w:t>
            </w:r>
            <w:r>
              <w:rPr>
                <w:lang w:val="en-US"/>
              </w:rPr>
              <w:t xml:space="preserve"> </w:t>
            </w:r>
          </w:p>
        </w:tc>
      </w:tr>
    </w:tbl>
    <w:p w:rsidR="00776E04" w:rsidP="004D323D" w14:paraId="7B3F0436" w14:textId="77777777">
      <w:pPr>
        <w:keepNext/>
      </w:pPr>
      <w:bookmarkEnd w:id="0"/>
    </w:p>
    <w:p w:rsidR="0006310D" w:rsidP="004D323D" w14:paraId="38D6A3D1" w14:textId="4E0D9CA3">
      <w:pPr>
        <w:keepNext/>
        <w:sectPr w:rsidSect="00776E04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233343" w:rsidP="00233343" w14:paraId="56148E47" w14:textId="338424F4">
      <w:pPr>
        <w:jc w:val="both"/>
      </w:pPr>
      <w:r>
        <w:t>3) Dodavatel se zavazuje podle této smlouvy</w:t>
      </w:r>
      <w:r w:rsidR="00647C2B">
        <w:t xml:space="preserve"> </w:t>
      </w:r>
      <w:r>
        <w:t>dodat</w:t>
      </w:r>
      <w:r w:rsidRPr="00990739">
        <w:t xml:space="preserve"> </w:t>
      </w:r>
      <w:r>
        <w:t>Zadavateli</w:t>
      </w:r>
      <w:r w:rsidR="00647C2B">
        <w:t xml:space="preserve"> </w:t>
      </w:r>
      <w:r>
        <w:t>zboží</w:t>
      </w:r>
      <w:r w:rsidRPr="00990739">
        <w:t xml:space="preserve"> specifikované v této </w:t>
      </w:r>
      <w:r>
        <w:t>smlouvě</w:t>
      </w:r>
      <w:r>
        <w:t xml:space="preserve"> a převést na Zadavatele vlastnické právo ke zboží</w:t>
      </w:r>
      <w:r w:rsidRPr="00990739">
        <w:t>.</w:t>
      </w:r>
    </w:p>
    <w:p w:rsidR="00233343" w:rsidP="00233343" w14:paraId="6DA3125B" w14:textId="6F8A6B5F">
      <w:pPr>
        <w:jc w:val="both"/>
      </w:pPr>
      <w:r>
        <w:t>4) Zadavatel se zavazuje</w:t>
      </w:r>
      <w:r w:rsidR="00647C2B">
        <w:t xml:space="preserve"> </w:t>
      </w:r>
      <w:r>
        <w:t>zboží</w:t>
      </w:r>
      <w:r w:rsidRPr="002408EC">
        <w:t xml:space="preserve"> podle této smlouvy od Dodavatele za podmínek této smlouvy odebírat a zaplatit mu dohodnutou kupní cenu.</w:t>
      </w:r>
    </w:p>
    <w:p w:rsidR="00F02A17" w:rsidP="00A16E2B" w14:paraId="73C0DFD9" w14:textId="77777777">
      <w:pPr>
        <w:keepNext/>
      </w:pPr>
    </w:p>
    <w:p w:rsidR="00A16E2B" w:rsidP="00416E33" w14:paraId="572DF189" w14:textId="2F2E13AE">
      <w:pPr>
        <w:keepNext/>
        <w:rPr>
          <w:rStyle w:val="Nadpis1Char"/>
          <w:sz w:val="24"/>
          <w:szCs w:val="24"/>
        </w:rPr>
      </w:pPr>
      <w:r w:rsidRPr="00DA1C50">
        <w:rPr>
          <w:b/>
        </w:rPr>
        <w:t>4.</w:t>
      </w:r>
      <w:r w:rsidRPr="00386D0F">
        <w:rPr>
          <w:rStyle w:val="Nadpis1Char"/>
        </w:rPr>
        <w:tab/>
      </w:r>
      <w:r w:rsidRPr="00A16E2B">
        <w:rPr>
          <w:rStyle w:val="Nadpis1Char"/>
          <w:sz w:val="24"/>
          <w:szCs w:val="24"/>
        </w:rPr>
        <w:t>Kupní cena</w:t>
      </w:r>
    </w:p>
    <w:p w:rsidR="00A16E2B" w:rsidP="00416E33" w14:paraId="15B5CA16" w14:textId="0DFD9A1C">
      <w:pPr>
        <w:keepNext/>
      </w:pPr>
      <w:r w:rsidRPr="00A16E2B">
        <w:t>Cena je podle</w:t>
      </w:r>
      <w:r>
        <w:t xml:space="preserve"> článku I, resp. článku III, této Smlouvy konečná a nejvýše přípustná a lze jí překročit pouze v důsledku okolností a událostí specifikovaných v zadávacích podmínkách veřejné zakázky dle článku II této Smlouvy </w:t>
      </w:r>
      <w:r w:rsidR="009A3F91">
        <w:t>případně</w:t>
      </w:r>
      <w:r>
        <w:t xml:space="preserve"> veřejné zakázky</w:t>
      </w:r>
      <w:r w:rsidR="0032241D">
        <w:t>,</w:t>
      </w:r>
      <w:r>
        <w:t xml:space="preserve"> na </w:t>
      </w:r>
      <w:r>
        <w:t>základě</w:t>
      </w:r>
      <w:r>
        <w:t xml:space="preserve"> které</w:t>
      </w:r>
      <w:r>
        <w:t xml:space="preserve"> byl dynamický nákupní systém zaveden</w:t>
      </w:r>
      <w:r>
        <w:t>.</w:t>
      </w:r>
    </w:p>
    <w:p w:rsidR="00F02A17" w:rsidRPr="00A16E2B" w:rsidP="00416E33" w14:paraId="62A72D98" w14:textId="77777777">
      <w:pPr>
        <w:keepNext/>
      </w:pPr>
    </w:p>
    <w:p w:rsidR="00416E33" w:rsidP="00416E33" w14:paraId="08BE196C" w14:textId="4814E9AF">
      <w:pPr>
        <w:keepNext/>
        <w:rPr>
          <w:rStyle w:val="Nadpis1Char"/>
          <w:sz w:val="24"/>
          <w:szCs w:val="24"/>
        </w:rPr>
      </w:pPr>
      <w:r w:rsidRPr="00DA1C50">
        <w:rPr>
          <w:b/>
        </w:rPr>
        <w:t>5.</w:t>
      </w:r>
      <w:r w:rsidRPr="00386D0F">
        <w:rPr>
          <w:rStyle w:val="Nadpis1Char"/>
        </w:rPr>
        <w:tab/>
      </w:r>
      <w:r w:rsidRPr="00416E33">
        <w:rPr>
          <w:rStyle w:val="Nadpis1Char"/>
          <w:sz w:val="24"/>
          <w:szCs w:val="24"/>
        </w:rPr>
        <w:t>Platební podmínky</w:t>
      </w:r>
    </w:p>
    <w:p w:rsidR="00A16E2B" w:rsidP="00416E33" w14:paraId="6CE63937" w14:textId="190DF89D">
      <w:pPr>
        <w:keepNext/>
      </w:pPr>
      <w:r>
        <w:t>Platební podmínky jsou stanoveny v zadávacích podmínkách veřejné zakázky dle článku II této Smlouvy</w:t>
      </w:r>
      <w:r w:rsidRPr="009A3F91" w:rsidR="009A3F91">
        <w:t xml:space="preserve"> </w:t>
      </w:r>
      <w:r w:rsidR="009A3F91">
        <w:t>případně</w:t>
      </w:r>
      <w:r>
        <w:t xml:space="preserve"> veřejné zakázky</w:t>
      </w:r>
      <w:r w:rsidR="009A3F91">
        <w:t>,</w:t>
      </w:r>
      <w:r>
        <w:t xml:space="preserve"> na </w:t>
      </w:r>
      <w:r>
        <w:t>základě</w:t>
      </w:r>
      <w:r>
        <w:t xml:space="preserve"> které</w:t>
      </w:r>
      <w:r>
        <w:t xml:space="preserve"> byl dynamický nákupní systém zaveden</w:t>
      </w:r>
      <w:r>
        <w:t>.</w:t>
      </w:r>
    </w:p>
    <w:p w:rsidR="00F02A17" w:rsidP="00416E33" w14:paraId="36BAD39A" w14:textId="77777777">
      <w:pPr>
        <w:keepNext/>
      </w:pPr>
    </w:p>
    <w:p w:rsidR="00416E33" w:rsidP="00416E33" w14:paraId="4CD264E7" w14:textId="4DC9E5FC">
      <w:pPr>
        <w:keepNext/>
        <w:rPr>
          <w:rStyle w:val="Nadpis1Char"/>
          <w:sz w:val="24"/>
          <w:szCs w:val="24"/>
        </w:rPr>
      </w:pPr>
      <w:r w:rsidRPr="00DA1C50">
        <w:rPr>
          <w:b/>
        </w:rPr>
        <w:t>6.</w:t>
      </w:r>
      <w:r w:rsidRPr="00386D0F">
        <w:rPr>
          <w:rStyle w:val="Nadpis1Char"/>
        </w:rPr>
        <w:tab/>
      </w:r>
      <w:r>
        <w:rPr>
          <w:rStyle w:val="Nadpis1Char"/>
          <w:sz w:val="24"/>
          <w:szCs w:val="24"/>
        </w:rPr>
        <w:t>Dodání, předání a převzetí zboží</w:t>
      </w:r>
    </w:p>
    <w:p w:rsidR="00416E33" w:rsidP="00416E33" w14:paraId="5588C6AB" w14:textId="093A34F3">
      <w:pPr>
        <w:keepNext/>
      </w:pPr>
      <w:r>
        <w:t xml:space="preserve">Podmínky a bližší informace k dodání, předání a převzetí zboží jsou uvedeny v zadávacích podmínkách veřejné zakázky dle článku II této Smlouvy </w:t>
      </w:r>
      <w:r w:rsidR="009A3F91">
        <w:t>případně</w:t>
      </w:r>
      <w:r>
        <w:t xml:space="preserve"> veřejné zakázky</w:t>
      </w:r>
      <w:r w:rsidR="0032241D">
        <w:t>,</w:t>
      </w:r>
      <w:r>
        <w:t xml:space="preserve"> na </w:t>
      </w:r>
      <w:r>
        <w:t>základě</w:t>
      </w:r>
      <w:r>
        <w:t xml:space="preserve"> které</w:t>
      </w:r>
      <w:r>
        <w:t xml:space="preserve"> byl dynamický nákupní systém zaveden</w:t>
      </w:r>
      <w:r>
        <w:t>.</w:t>
      </w:r>
    </w:p>
    <w:p w:rsidR="00F02A17" w:rsidP="00416E33" w14:paraId="206C6E3A" w14:textId="77777777">
      <w:pPr>
        <w:keepNext/>
      </w:pPr>
    </w:p>
    <w:p w:rsidR="00416E33" w:rsidP="00103C27" w14:paraId="56F3A59C" w14:textId="1BEA2555">
      <w:pPr>
        <w:keepNext/>
        <w:rPr>
          <w:rStyle w:val="Nadpis1Char"/>
          <w:sz w:val="24"/>
          <w:szCs w:val="24"/>
        </w:rPr>
      </w:pPr>
      <w:r w:rsidRPr="00DA1C50">
        <w:rPr>
          <w:b/>
        </w:rPr>
        <w:t>7.</w:t>
      </w:r>
      <w:r w:rsidRPr="00386D0F">
        <w:rPr>
          <w:rStyle w:val="Nadpis1Char"/>
        </w:rPr>
        <w:tab/>
      </w:r>
      <w:r>
        <w:rPr>
          <w:rStyle w:val="Nadpis1Char"/>
          <w:sz w:val="24"/>
          <w:szCs w:val="24"/>
        </w:rPr>
        <w:t>Sankce</w:t>
      </w:r>
    </w:p>
    <w:p w:rsidR="00416E33" w:rsidP="00103C27" w14:paraId="00A6DF1C" w14:textId="5F8FF3BF">
      <w:pPr>
        <w:keepNext/>
      </w:pPr>
      <w:r w:rsidRPr="00416E33">
        <w:rPr>
          <w:rStyle w:val="Nadpis1Char"/>
          <w:b w:val="0"/>
          <w:sz w:val="24"/>
          <w:szCs w:val="24"/>
        </w:rPr>
        <w:t>Sankční</w:t>
      </w:r>
      <w:r>
        <w:rPr>
          <w:rStyle w:val="Nadpis1Char"/>
          <w:b w:val="0"/>
          <w:sz w:val="24"/>
          <w:szCs w:val="24"/>
        </w:rPr>
        <w:t xml:space="preserve"> </w:t>
      </w:r>
      <w:r>
        <w:t xml:space="preserve">ujednání jsou uvedeny v zadávacích podmínkách veřejné zakázky dle článku II této Smlouvy </w:t>
      </w:r>
      <w:r w:rsidR="009A3F91">
        <w:t>případně</w:t>
      </w:r>
      <w:r>
        <w:t xml:space="preserve"> veřejné zakázky</w:t>
      </w:r>
      <w:r w:rsidR="0032241D">
        <w:t>,</w:t>
      </w:r>
      <w:r>
        <w:t xml:space="preserve"> na </w:t>
      </w:r>
      <w:r>
        <w:t>základě</w:t>
      </w:r>
      <w:r>
        <w:t xml:space="preserve"> které</w:t>
      </w:r>
      <w:r>
        <w:t xml:space="preserve"> byl dynamický nákupní systém zaveden</w:t>
      </w:r>
      <w:r>
        <w:t>.</w:t>
      </w:r>
    </w:p>
    <w:p w:rsidR="00F02A17" w:rsidRPr="00416E33" w:rsidP="00103C27" w14:paraId="36A3D5AA" w14:textId="77777777">
      <w:pPr>
        <w:keepNext/>
        <w:rPr>
          <w:rStyle w:val="Nadpis1Char"/>
          <w:b w:val="0"/>
          <w:sz w:val="24"/>
          <w:szCs w:val="24"/>
        </w:rPr>
      </w:pPr>
    </w:p>
    <w:p w:rsidR="00103C27" w:rsidP="00103C27" w14:paraId="39C77944" w14:textId="3D4FD1E6">
      <w:pPr>
        <w:keepNext/>
        <w:rPr>
          <w:rStyle w:val="Nadpis1Char"/>
          <w:sz w:val="24"/>
          <w:szCs w:val="24"/>
        </w:rPr>
      </w:pPr>
      <w:r w:rsidRPr="00DA1C50">
        <w:rPr>
          <w:b/>
        </w:rPr>
        <w:t>8.</w:t>
      </w:r>
      <w:r w:rsidRPr="00386D0F">
        <w:rPr>
          <w:rStyle w:val="Nadpis1Char"/>
        </w:rPr>
        <w:tab/>
      </w:r>
      <w:r w:rsidRPr="00103C27">
        <w:rPr>
          <w:rStyle w:val="Nadpis1Char"/>
          <w:sz w:val="24"/>
          <w:szCs w:val="24"/>
        </w:rPr>
        <w:t>Uplatnění nároků z odpovědnosti za vady zboží</w:t>
      </w:r>
    </w:p>
    <w:p w:rsidR="00103C27" w:rsidP="00103C27" w14:paraId="3A34364D" w14:textId="3F71C13F">
      <w:pPr>
        <w:keepNext/>
      </w:pPr>
      <w:r>
        <w:t xml:space="preserve">Podmínky a bližší specifikace uplatnění nároků z odpovědnosti za vady zboží jsou uvedeny v zadávacích podmínkách veřejné zakázky dle článku II této Smlouvy </w:t>
      </w:r>
      <w:r w:rsidR="009A3F91">
        <w:t>případně</w:t>
      </w:r>
      <w:r>
        <w:t xml:space="preserve"> veřejné zakázky</w:t>
      </w:r>
      <w:r w:rsidR="0032241D">
        <w:t>,</w:t>
      </w:r>
      <w:r>
        <w:t xml:space="preserve"> na </w:t>
      </w:r>
      <w:r>
        <w:t>základě</w:t>
      </w:r>
      <w:r>
        <w:t xml:space="preserve"> které</w:t>
      </w:r>
      <w:r>
        <w:t xml:space="preserve"> byl dynamický nákupní systém zaveden</w:t>
      </w:r>
      <w:r>
        <w:t>.</w:t>
      </w:r>
    </w:p>
    <w:p w:rsidR="00F02A17" w:rsidRPr="00103C27" w:rsidP="00F85AD7" w14:paraId="6E8A2026" w14:textId="77777777">
      <w:pPr>
        <w:keepNext/>
        <w:rPr>
          <w:rStyle w:val="Nadpis1Char"/>
          <w:b w:val="0"/>
          <w:sz w:val="24"/>
          <w:szCs w:val="24"/>
        </w:rPr>
      </w:pPr>
    </w:p>
    <w:p w:rsidR="00103C27" w:rsidP="00F85AD7" w14:paraId="31F17D7C" w14:textId="35935489">
      <w:pPr>
        <w:keepNext/>
        <w:rPr>
          <w:rStyle w:val="Nadpis1Char"/>
          <w:sz w:val="24"/>
          <w:szCs w:val="24"/>
        </w:rPr>
      </w:pPr>
      <w:r w:rsidRPr="00DA1C50">
        <w:rPr>
          <w:b/>
        </w:rPr>
        <w:t>9.</w:t>
      </w:r>
      <w:r w:rsidRPr="00386D0F">
        <w:rPr>
          <w:rStyle w:val="Nadpis1Char"/>
        </w:rPr>
        <w:tab/>
      </w:r>
      <w:r>
        <w:rPr>
          <w:rStyle w:val="Nadpis1Char"/>
          <w:sz w:val="24"/>
          <w:szCs w:val="24"/>
        </w:rPr>
        <w:t>Závěrečná ujednání</w:t>
      </w:r>
    </w:p>
    <w:p w:rsidR="00416E33" w:rsidP="00F85AD7" w14:paraId="43F63247" w14:textId="60283377">
      <w:pPr>
        <w:keepNext/>
      </w:pPr>
      <w:r>
        <w:t xml:space="preserve">1) Další oblasti touto Smlouvou neupravené se řídí dle zadávacích podmínek veřejné zakázky dle článku II této Smlouvy </w:t>
      </w:r>
      <w:r w:rsidR="009A3F91">
        <w:t>případně</w:t>
      </w:r>
      <w:r>
        <w:t xml:space="preserve"> veřejné zakázky</w:t>
      </w:r>
      <w:r w:rsidR="009A3F91">
        <w:t>,</w:t>
      </w:r>
      <w:r>
        <w:t xml:space="preserve"> na základě které</w:t>
      </w:r>
      <w:r>
        <w:t xml:space="preserve"> byl nákupní dynamický systém zaveden</w:t>
      </w:r>
      <w:r>
        <w:t>.</w:t>
      </w:r>
    </w:p>
    <w:p w:rsidR="00103C27" w:rsidP="00F85AD7" w14:paraId="3CD559FE" w14:textId="77777777">
      <w:pPr>
        <w:keepNext/>
        <w:jc w:val="both"/>
      </w:pPr>
      <w:r>
        <w:t xml:space="preserve">2) Smluvní strany berou na vědomí, že Smlouvy, u kterých je výše hodnoty jejího předmětu nad 50 000,- Kč bez DPH jsou uveřejňovány v Registru smluv podle zákona č. 340/2015 Sb., </w:t>
      </w:r>
      <w:r>
        <w:t xml:space="preserve">o zvláštních podmínkách účinnosti některých smluv, uveřejňování těchto smluv a o registru smluv (zákon o registru smluv), ve znění pozdějších předpisů.  </w:t>
      </w:r>
    </w:p>
    <w:p w:rsidR="00103C27" w:rsidP="00F85AD7" w14:paraId="5FEA2CE7" w14:textId="77777777">
      <w:pPr>
        <w:keepNext/>
        <w:jc w:val="both"/>
      </w:pPr>
      <w:r>
        <w:t>3) Smlouva nabývá platnosti dnem podpisu všemi smluvními stranami.</w:t>
      </w:r>
    </w:p>
    <w:p w:rsidR="00103C27" w:rsidP="00F85AD7" w14:paraId="35C98CA2" w14:textId="77777777">
      <w:pPr>
        <w:keepNext/>
        <w:jc w:val="both"/>
      </w:pPr>
      <w:r>
        <w:t>4) Smluvní strany se dohodly na odložené účinnosti smlouvy. V případě, že jde o smlouvu, která se uveřejňuje v Registru smluv, nabývá smlouva účinnosti pátým dnem po uveřejnění v Registru smluv. V případě, že jde o smlouvu, která se neuveřejňuje v Registru smluv, nabývá smlouva účinnosti pátým dnem po podpisu smlouvy oběma smluvními stranami.</w:t>
      </w:r>
    </w:p>
    <w:p w:rsidR="00103C27" w:rsidP="00F85AD7" w14:paraId="10250037" w14:textId="77777777">
      <w:pPr>
        <w:keepNext/>
        <w:jc w:val="both"/>
      </w:pPr>
      <w:r>
        <w:t>5) Uveřejnění smlouvy do Registru smluv provede Zadavatel. Potvrzení o uveřejnění smlouvy v Registru smluv bude Dodavateli doručeno do datové schránky automaticky správcem registru smluv.</w:t>
      </w:r>
    </w:p>
    <w:p w:rsidR="00103C27" w:rsidP="00F85AD7" w14:paraId="7685FDE4" w14:textId="77777777">
      <w:pPr>
        <w:keepNext/>
        <w:jc w:val="both"/>
      </w:pPr>
      <w:r>
        <w:t>6) Není-li v této smlouvě uvedeno jinak, řídí se práva a povinnosti smluvních stran ustanoveními § 2079 a násl. zákona č. 89/2012 Sb., občanský zákoník.</w:t>
      </w:r>
    </w:p>
    <w:p w:rsidR="00103C27" w:rsidP="00F85AD7" w14:paraId="0D6A11B6" w14:textId="77777777">
      <w:pPr>
        <w:keepNext/>
        <w:jc w:val="both"/>
      </w:pPr>
      <w:r>
        <w:t>7) Veškeré změny smlouvy lze provést pouze písemným dodatkem ve stejném počtu stejnopisů.</w:t>
      </w:r>
    </w:p>
    <w:p w:rsidR="00103C27" w:rsidP="00F85AD7" w14:paraId="0C9D860E" w14:textId="0B99E445">
      <w:pPr>
        <w:keepNext/>
      </w:pPr>
      <w:r>
        <w:t>8) Smluvní strany prohlašují, že si tuto smlouvu před jejím podpisem přečetly, že byla uzavřena podle jejich pravé a svobodné vůle, vážně, určitě a srozumitelně a na důkaz výše uvedeného připojují své vlastnoruční podpisy.</w:t>
      </w:r>
    </w:p>
    <w:p w:rsidR="005075BF" w:rsidP="00F85AD7" w14:paraId="29D6EDC1" w14:textId="356BD1EA">
      <w:pPr>
        <w:keepNext/>
      </w:pPr>
    </w:p>
    <w:p w:rsidR="005075BF" w:rsidP="00F85AD7" w14:paraId="0460DED2" w14:textId="77777777">
      <w:pPr>
        <w:keepNext/>
      </w:pPr>
    </w:p>
    <w:p w:rsidR="00103C27" w:rsidP="00F85AD7" w14:paraId="7BEA542C" w14:textId="03E3C69E">
      <w:pPr>
        <w:keepNext/>
        <w:rPr>
          <w:rFonts w:eastAsiaTheme="majorEastAsia" w:cstheme="majorBidi"/>
          <w:b/>
          <w:bCs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4536"/>
        <w:gridCol w:w="4536"/>
      </w:tblGrid>
      <w:tr w14:paraId="793EAD76" w14:textId="77777777" w:rsidTr="00870665">
        <w:tblPrEx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1124"/>
        </w:trPr>
        <w:tc>
          <w:tcPr>
            <w:tcW w:w="2500" w:type="pct"/>
          </w:tcPr>
          <w:p w:rsidR="00103C27" w:rsidP="00F85AD7" w14:paraId="6AE2EA49" w14:textId="4B1F1E8D">
            <w:pPr>
              <w:keepNext/>
            </w:pPr>
            <w:r>
              <w:t xml:space="preserve">Dne </w:t>
            </w:r>
            <w:r w:rsidRPr="006346AD">
              <w:t>8.10.2025</w:t>
            </w:r>
          </w:p>
          <w:p w:rsidR="00103C27" w:rsidP="00F85AD7" w14:paraId="1E42DBF2" w14:textId="68337702">
            <w:pPr>
              <w:keepNext/>
            </w:pPr>
          </w:p>
          <w:p w:rsidR="005075BF" w:rsidP="00F85AD7" w14:paraId="19698156" w14:textId="7F939283">
            <w:pPr>
              <w:keepNext/>
            </w:pPr>
          </w:p>
          <w:p w:rsidR="005075BF" w:rsidP="00F85AD7" w14:paraId="5B68965C" w14:textId="77777777">
            <w:pPr>
              <w:keepNext/>
            </w:pPr>
          </w:p>
          <w:p w:rsidR="00103C27" w:rsidP="00F85AD7" w14:paraId="05FC9C46" w14:textId="77777777">
            <w:pPr>
              <w:keepNext/>
            </w:pPr>
          </w:p>
        </w:tc>
        <w:tc>
          <w:tcPr>
            <w:tcW w:w="2500" w:type="pct"/>
          </w:tcPr>
          <w:p w:rsidR="00103C27" w:rsidP="00F85AD7" w14:paraId="4703D63D" w14:textId="59F8A091">
            <w:pPr>
              <w:keepNext/>
            </w:pPr>
            <w:r>
              <w:t xml:space="preserve">Dne </w:t>
            </w:r>
            <w:r w:rsidRPr="006346AD">
              <w:t>8.10.2025</w:t>
            </w:r>
          </w:p>
        </w:tc>
      </w:tr>
      <w:tr w14:paraId="0747B70D" w14:textId="77777777" w:rsidTr="00870665">
        <w:tblPrEx>
          <w:tblW w:w="5000" w:type="pct"/>
          <w:tblCellMar>
            <w:left w:w="0" w:type="dxa"/>
          </w:tblCellMar>
          <w:tblLook w:val="04A0"/>
        </w:tblPrEx>
        <w:tc>
          <w:tcPr>
            <w:tcW w:w="2500" w:type="pct"/>
          </w:tcPr>
          <w:p w:rsidR="00103C27" w:rsidP="00F85AD7" w14:paraId="749176C2" w14:textId="77777777">
            <w:pPr>
              <w:keepNext/>
              <w:pBdr>
                <w:bottom w:val="single" w:sz="12" w:space="1" w:color="auto"/>
              </w:pBdr>
            </w:pPr>
          </w:p>
          <w:p w:rsidR="00103C27" w:rsidP="00F85AD7" w14:paraId="0B85EA17" w14:textId="77777777">
            <w:pPr>
              <w:keepNext/>
            </w:pPr>
            <w:r>
              <w:t>Za Dodavatele</w:t>
            </w:r>
          </w:p>
        </w:tc>
        <w:tc>
          <w:tcPr>
            <w:tcW w:w="2500" w:type="pct"/>
          </w:tcPr>
          <w:p w:rsidR="00103C27" w:rsidP="00F85AD7" w14:paraId="2B722057" w14:textId="77777777">
            <w:pPr>
              <w:keepNext/>
              <w:pBdr>
                <w:bottom w:val="single" w:sz="12" w:space="1" w:color="auto"/>
              </w:pBdr>
            </w:pPr>
          </w:p>
          <w:p w:rsidR="00103C27" w:rsidP="00F85AD7" w14:paraId="544F74FB" w14:textId="77777777">
            <w:pPr>
              <w:keepNext/>
            </w:pPr>
            <w:r>
              <w:t>Za Zadavatele</w:t>
            </w:r>
          </w:p>
        </w:tc>
      </w:tr>
    </w:tbl>
    <w:p w:rsidR="00103C27" w:rsidRPr="00103C27" w:rsidP="00F85AD7" w14:paraId="5D77A79B" w14:textId="77777777">
      <w:pPr>
        <w:keepNext/>
        <w:rPr>
          <w:rFonts w:eastAsiaTheme="majorEastAsia" w:cstheme="majorBidi"/>
          <w:b/>
          <w:bCs/>
        </w:rPr>
      </w:pPr>
    </w:p>
    <w:p w:rsidR="00233343" w:rsidP="00F85AD7" w14:paraId="2EA6F512" w14:textId="77777777">
      <w:pPr>
        <w:keepNext/>
        <w:rPr>
          <w:bCs/>
          <w:color w:val="00B050"/>
          <w:sz w:val="22"/>
          <w:szCs w:val="22"/>
        </w:rPr>
      </w:pPr>
    </w:p>
    <w:p w:rsidR="008379B0" w:rsidP="008379B0" w14:paraId="135425E1" w14:textId="77777777">
      <w:pPr>
        <w:keepNext/>
        <w:jc w:val="left"/>
        <w:rPr>
          <w:bCs/>
          <w:color w:val="8496B0" w:themeColor="text2" w:themeTint="99"/>
          <w:sz w:val="18"/>
        </w:rPr>
      </w:pPr>
      <w:r w:rsidRPr="006346AD">
        <w:t>8.10.2025</w:t>
      </w:r>
    </w:p>
    <w:p w:rsidR="008379B0" w:rsidRPr="006346AD" w:rsidP="009C411D" w14:paraId="1E3DDF10" w14:textId="68F13132">
      <w:pPr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P="003E0388" w14:paraId="46A336BD" w14:textId="183E2D93">
      <w:pPr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Jan</w:t>
      </w:r>
      <w:r w:rsidRPr="006346AD">
        <w:rPr>
          <w:bCs/>
        </w:rPr>
        <w:t xml:space="preserve"> </w:t>
      </w:r>
      <w:r w:rsidRPr="006346AD">
        <w:t>Rokyta</w:t>
      </w:r>
      <w:r w:rsidRPr="006346AD">
        <w:rPr>
          <w:rFonts w:eastAsia="Calibri"/>
        </w:rPr>
        <w:t xml:space="preserve">, </w:t>
      </w:r>
      <w:r w:rsidRPr="006346AD">
        <w:t>Fungující účet</w:t>
      </w:r>
      <w:r>
        <w:rPr>
          <w:bCs/>
        </w:rPr>
        <w:t xml:space="preserve">, </w:t>
      </w:r>
      <w:r>
        <w:rPr>
          <w:bCs/>
        </w:rPr>
        <w:t>TESCO SW a.s. (podpora)</w:t>
      </w:r>
    </w:p>
    <w:p w:rsidR="00D302DC" w:rsidRPr="009A0CCF" w:rsidP="00F85AD7" w14:paraId="1903BB0E" w14:textId="77777777">
      <w:pPr>
        <w:keepNext/>
      </w:pPr>
    </w:p>
    <w:sectPr w:rsidSect="00C7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altName w:val="Segoe UI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14:paraId="244D4E45" w14:textId="77777777">
    <w:pPr>
      <w:pStyle w:val="Footer"/>
    </w:pPr>
  </w:p>
  <w:p w:rsidR="00814057" w14:paraId="44C072A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:rsidRPr="00071FFA" w:rsidP="00C76486" w14:paraId="556C128D" w14:textId="77777777">
    <w:pPr>
      <w:pStyle w:val="Footer"/>
      <w:jc w:val="right"/>
      <w:rPr>
        <w:rFonts w:ascii="Times New Roman" w:hAnsi="Times New Roman" w:cs="Times New Roman"/>
      </w:rPr>
    </w:pPr>
    <w:r w:rsidRPr="00071FFA">
      <w:rPr>
        <w:rFonts w:ascii="Times New Roman" w:hAnsi="Times New Roman" w:cs="Times New Roman"/>
      </w:rPr>
      <w:t xml:space="preserve">Strana: </w:t>
    </w:r>
    <w:r w:rsidRPr="00071FFA">
      <w:rPr>
        <w:rFonts w:ascii="Times New Roman" w:hAnsi="Times New Roman" w:cs="Times New Roman"/>
      </w:rPr>
      <w:fldChar w:fldCharType="begin"/>
    </w:r>
    <w:r w:rsidRPr="00071FFA">
      <w:rPr>
        <w:rFonts w:ascii="Times New Roman" w:hAnsi="Times New Roman" w:cs="Times New Roman"/>
      </w:rPr>
      <w:instrText>PAGE</w:instrText>
    </w:r>
    <w:r w:rsidRPr="00071FFA">
      <w:rPr>
        <w:rFonts w:ascii="Times New Roman" w:hAnsi="Times New Roman" w:cs="Times New Roman"/>
      </w:rPr>
      <w:fldChar w:fldCharType="separate"/>
    </w:r>
    <w:r w:rsidRPr="00071FFA">
      <w:rPr>
        <w:rFonts w:ascii="Times New Roman" w:hAnsi="Times New Roman" w:cs="Times New Roman"/>
      </w:rPr>
      <w:t>5</w:t>
    </w:r>
    <w:r w:rsidRPr="00071FFA">
      <w:rPr>
        <w:rFonts w:ascii="Times New Roman" w:hAnsi="Times New Roman" w:cs="Times New Roman"/>
      </w:rPr>
      <w:fldChar w:fldCharType="end"/>
    </w:r>
    <w:r w:rsidRPr="00071FFA">
      <w:rPr>
        <w:rFonts w:ascii="Times New Roman" w:hAnsi="Times New Roman" w:cs="Times New Roman"/>
      </w:rPr>
      <w:t>/</w:t>
    </w:r>
    <w:r w:rsidRPr="00071FFA">
      <w:rPr>
        <w:rFonts w:ascii="Times New Roman" w:hAnsi="Times New Roman" w:cs="Times New Roman"/>
      </w:rPr>
      <w:fldChar w:fldCharType="begin"/>
    </w:r>
    <w:r w:rsidRPr="00071FFA">
      <w:rPr>
        <w:rFonts w:ascii="Times New Roman" w:hAnsi="Times New Roman" w:cs="Times New Roman"/>
      </w:rPr>
      <w:instrText>NUMPAGES</w:instrText>
    </w:r>
    <w:r w:rsidRPr="00071FFA">
      <w:rPr>
        <w:rFonts w:ascii="Times New Roman" w:hAnsi="Times New Roman" w:cs="Times New Roman"/>
      </w:rPr>
      <w:fldChar w:fldCharType="separate"/>
    </w:r>
    <w:r w:rsidRPr="00071FFA">
      <w:rPr>
        <w:rFonts w:ascii="Times New Roman" w:hAnsi="Times New Roman" w:cs="Times New Roman"/>
      </w:rPr>
      <w:t>5</w:t>
    </w:r>
    <w:r w:rsidRPr="00071FFA">
      <w:rPr>
        <w:rFonts w:ascii="Times New Roman" w:hAnsi="Times New Roman" w:cs="Times New Roman"/>
      </w:rPr>
      <w:fldChar w:fldCharType="end"/>
    </w:r>
  </w:p>
  <w:p w:rsidR="00814057" w:rsidRPr="00E02119" w14:paraId="2E108763" w14:textId="77777777">
    <w:pPr>
      <w:pStyle w:val="Footer"/>
      <w:rPr>
        <w:rFonts w:ascii="Times New Roman" w:hAnsi="Times New Roman" w:cs="Times New Roman"/>
      </w:rPr>
    </w:pPr>
  </w:p>
  <w:p w:rsidR="00814057" w14:paraId="4B26A47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14:paraId="05046B32" w14:textId="77777777">
    <w:pPr>
      <w:pStyle w:val="Header"/>
    </w:pPr>
  </w:p>
  <w:p w:rsidR="00814057" w14:paraId="15910FF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:rsidRPr="009D7F96" w:rsidP="00C76486" w14:paraId="1BE5F8A0" w14:textId="77777777">
    <w:pPr>
      <w:pStyle w:val="Header"/>
      <w:jc w:val="center"/>
      <w:rPr>
        <w:rFonts w:ascii="Times New Roman" w:hAnsi="Times New Roman" w:cs="Times New Roman"/>
        <w:bCs/>
        <w:color w:val="1F497D"/>
        <w:sz w:val="14"/>
        <w:szCs w:val="32"/>
      </w:rPr>
    </w:pPr>
    <w:r w:rsidRPr="009D7F96">
      <w:rPr>
        <w:rFonts w:ascii="Times New Roman" w:hAnsi="Times New Roman" w:cs="Times New Roman"/>
        <w:bCs/>
        <w:color w:val="1F497D"/>
        <w:sz w:val="14"/>
        <w:szCs w:val="32"/>
      </w:rPr>
      <w:drawing>
        <wp:inline>
          <wp:extent cx="12700" cy="12700"/>
          <wp:docPr id="100001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700" cy="1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831057"/>
    <w:multiLevelType w:val="hybridMultilevel"/>
    <w:tmpl w:val="B0BEF2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C28AD"/>
    <w:multiLevelType w:val="hybridMultilevel"/>
    <w:tmpl w:val="B0BEF2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444C8"/>
    <w:multiLevelType w:val="hybridMultilevel"/>
    <w:tmpl w:val="EC0C3D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0D015D"/>
    <w:multiLevelType w:val="hybridMultilevel"/>
    <w:tmpl w:val="95B8361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AE177A"/>
    <w:multiLevelType w:val="hybridMultilevel"/>
    <w:tmpl w:val="C35E96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Blechová Petra">
    <w15:presenceInfo w15:providerId="AD" w15:userId="S-1-5-21-62665781-585388918-1256796775-36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  <w:rsid w:val="00051D6C"/>
    <w:rsid w:val="0006310D"/>
    <w:rsid w:val="00071FFA"/>
    <w:rsid w:val="000A72BB"/>
    <w:rsid w:val="00103C27"/>
    <w:rsid w:val="00105EF9"/>
    <w:rsid w:val="001917A6"/>
    <w:rsid w:val="001F612F"/>
    <w:rsid w:val="00233343"/>
    <w:rsid w:val="002408EC"/>
    <w:rsid w:val="00244AD0"/>
    <w:rsid w:val="00274F95"/>
    <w:rsid w:val="002A5C3D"/>
    <w:rsid w:val="0032241D"/>
    <w:rsid w:val="00341DFC"/>
    <w:rsid w:val="00386D0F"/>
    <w:rsid w:val="003C0050"/>
    <w:rsid w:val="003E0388"/>
    <w:rsid w:val="003E7DEF"/>
    <w:rsid w:val="003F4350"/>
    <w:rsid w:val="00416E33"/>
    <w:rsid w:val="00463E9C"/>
    <w:rsid w:val="004D323D"/>
    <w:rsid w:val="005075BF"/>
    <w:rsid w:val="00534AE8"/>
    <w:rsid w:val="00577ADF"/>
    <w:rsid w:val="00587B97"/>
    <w:rsid w:val="0059667B"/>
    <w:rsid w:val="005A2C7F"/>
    <w:rsid w:val="005B6156"/>
    <w:rsid w:val="005C1A60"/>
    <w:rsid w:val="005F31AE"/>
    <w:rsid w:val="006346AD"/>
    <w:rsid w:val="00647C2B"/>
    <w:rsid w:val="006521B0"/>
    <w:rsid w:val="006F487D"/>
    <w:rsid w:val="00726379"/>
    <w:rsid w:val="00776E04"/>
    <w:rsid w:val="007C0B25"/>
    <w:rsid w:val="007F44C1"/>
    <w:rsid w:val="00814057"/>
    <w:rsid w:val="008379B0"/>
    <w:rsid w:val="00903384"/>
    <w:rsid w:val="0097141D"/>
    <w:rsid w:val="00990739"/>
    <w:rsid w:val="009A0CCF"/>
    <w:rsid w:val="009A3F91"/>
    <w:rsid w:val="009C411D"/>
    <w:rsid w:val="009D7F96"/>
    <w:rsid w:val="009F1A92"/>
    <w:rsid w:val="00A16E2B"/>
    <w:rsid w:val="00AA7693"/>
    <w:rsid w:val="00AD3463"/>
    <w:rsid w:val="00AD5041"/>
    <w:rsid w:val="00B53FA7"/>
    <w:rsid w:val="00C14DD7"/>
    <w:rsid w:val="00C4093B"/>
    <w:rsid w:val="00C656C2"/>
    <w:rsid w:val="00C76486"/>
    <w:rsid w:val="00D302DC"/>
    <w:rsid w:val="00D45DC9"/>
    <w:rsid w:val="00D476F4"/>
    <w:rsid w:val="00D54B9C"/>
    <w:rsid w:val="00D827FC"/>
    <w:rsid w:val="00D8642A"/>
    <w:rsid w:val="00DA1095"/>
    <w:rsid w:val="00DA1C50"/>
    <w:rsid w:val="00DE423A"/>
    <w:rsid w:val="00E02119"/>
    <w:rsid w:val="00E21605"/>
    <w:rsid w:val="00E3118E"/>
    <w:rsid w:val="00E323D4"/>
    <w:rsid w:val="00E40C3B"/>
    <w:rsid w:val="00E622AB"/>
    <w:rsid w:val="00EB4BE4"/>
    <w:rsid w:val="00EF05C6"/>
    <w:rsid w:val="00EF546F"/>
    <w:rsid w:val="00F02A17"/>
    <w:rsid w:val="00F10C8A"/>
    <w:rsid w:val="00F518D2"/>
    <w:rsid w:val="00F85AD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C72C77-D1E9-4F97-B5F9-83B2C575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C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Nadpis1Char"/>
    <w:uiPriority w:val="9"/>
    <w:qFormat/>
    <w:rsid w:val="009A0CCF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9A0CCF"/>
    <w:rPr>
      <w:rFonts w:ascii="Times New Roman" w:hAnsi="Times New Roman" w:eastAsiaTheme="majorEastAsia" w:cstheme="majorBidi"/>
      <w:b/>
      <w:bCs/>
      <w:sz w:val="32"/>
      <w:szCs w:val="28"/>
      <w:lang w:eastAsia="cs-CZ"/>
    </w:rPr>
  </w:style>
  <w:style w:type="paragraph" w:styleId="Header">
    <w:name w:val="header"/>
    <w:basedOn w:val="Normal"/>
    <w:link w:val="ZhlavChar"/>
    <w:unhideWhenUsed/>
    <w:rsid w:val="009A0C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DefaultParagraphFont"/>
    <w:link w:val="Header"/>
    <w:rsid w:val="009A0CCF"/>
  </w:style>
  <w:style w:type="paragraph" w:styleId="Footer">
    <w:name w:val="footer"/>
    <w:basedOn w:val="Normal"/>
    <w:link w:val="ZpatChar"/>
    <w:uiPriority w:val="99"/>
    <w:unhideWhenUsed/>
    <w:rsid w:val="009A0C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DefaultParagraphFont"/>
    <w:link w:val="Footer"/>
    <w:uiPriority w:val="99"/>
    <w:rsid w:val="009A0CCF"/>
  </w:style>
  <w:style w:type="table" w:styleId="TableGrid">
    <w:name w:val="Table Grid"/>
    <w:basedOn w:val="TableNormal"/>
    <w:uiPriority w:val="59"/>
    <w:rsid w:val="009A0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0CCF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9A0CCF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9A0C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9A0CCF"/>
    <w:pPr>
      <w:ind w:left="720"/>
      <w:contextualSpacing/>
    </w:pPr>
  </w:style>
  <w:style w:type="paragraph" w:styleId="Subtitle">
    <w:name w:val="Subtitle"/>
    <w:basedOn w:val="Normal"/>
    <w:next w:val="Normal"/>
    <w:link w:val="PodnadpisChar"/>
    <w:uiPriority w:val="11"/>
    <w:qFormat/>
    <w:rsid w:val="009A0CCF"/>
    <w:pPr>
      <w:numPr>
        <w:ilvl w:val="1"/>
      </w:numPr>
      <w:spacing w:before="120" w:after="120"/>
    </w:pPr>
    <w:rPr>
      <w:rFonts w:eastAsiaTheme="majorEastAsia" w:cstheme="majorBidi"/>
      <w:b/>
      <w:iCs/>
    </w:rPr>
  </w:style>
  <w:style w:type="character" w:customStyle="1" w:styleId="PodnadpisChar">
    <w:name w:val="Podnadpis Char"/>
    <w:basedOn w:val="DefaultParagraphFont"/>
    <w:link w:val="Subtitle"/>
    <w:uiPriority w:val="11"/>
    <w:rsid w:val="009A0CCF"/>
    <w:rPr>
      <w:rFonts w:ascii="Times New Roman" w:hAnsi="Times New Roman" w:eastAsiaTheme="majorEastAsia" w:cstheme="majorBidi"/>
      <w:b/>
      <w:iCs/>
      <w:sz w:val="24"/>
      <w:szCs w:val="24"/>
      <w:lang w:eastAsia="cs-CZ"/>
    </w:rPr>
  </w:style>
  <w:style w:type="table" w:customStyle="1" w:styleId="TableGridLight1">
    <w:name w:val="Table Grid Light1"/>
    <w:basedOn w:val="TableNormal"/>
    <w:uiPriority w:val="40"/>
    <w:rsid w:val="009A0CC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9A0C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9A0CCF"/>
    <w:rPr>
      <w:rFonts w:ascii="Segoe UI" w:eastAsia="Times New Roman" w:hAnsi="Segoe UI" w:cs="Segoe UI"/>
      <w:sz w:val="18"/>
      <w:szCs w:val="18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4A4734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4A47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customStyle="1" w:styleId="NENbezohranien">
    <w:name w:val="NEN bez ohraničení"/>
    <w:basedOn w:val="TableNormal"/>
    <w:uiPriority w:val="99"/>
    <w:rsid w:val="009D6607"/>
    <w:rPr>
      <w:rFonts w:ascii="Times New Roman" w:hAnsi="Times New Roman"/>
      <w:sz w:val="24"/>
    </w:rPr>
    <w:tblPr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A7682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NENsohranienm">
    <w:name w:val="NEN s ohraničením"/>
    <w:basedOn w:val="TableNormal"/>
    <w:uiPriority w:val="59"/>
    <w:rsid w:val="005B6156"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12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82D82-222A-4A54-97FF-95C85BE3C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SMLOUVA.docx</dc:title>
  <cp:revision>0</cp:revision>
</cp:coreProperties>
</file>